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51" w:rsidRPr="00E10451" w:rsidRDefault="00E10451" w:rsidP="00E10451">
      <w:pPr>
        <w:pStyle w:val="a3"/>
        <w:jc w:val="right"/>
        <w:rPr>
          <w:sz w:val="24"/>
          <w:szCs w:val="24"/>
        </w:rPr>
      </w:pPr>
      <w:r w:rsidRPr="00E10451">
        <w:rPr>
          <w:sz w:val="24"/>
          <w:szCs w:val="24"/>
        </w:rPr>
        <w:t>Приложение 1</w:t>
      </w:r>
    </w:p>
    <w:p w:rsidR="00E10451" w:rsidRPr="00E10451" w:rsidRDefault="00E10451" w:rsidP="00E10451">
      <w:pPr>
        <w:pStyle w:val="a3"/>
        <w:jc w:val="right"/>
        <w:rPr>
          <w:sz w:val="24"/>
          <w:szCs w:val="24"/>
        </w:rPr>
      </w:pPr>
      <w:r w:rsidRPr="00E10451">
        <w:rPr>
          <w:sz w:val="24"/>
          <w:szCs w:val="24"/>
        </w:rPr>
        <w:t>к постановлению администрации</w:t>
      </w:r>
    </w:p>
    <w:p w:rsidR="004922C3" w:rsidRPr="00E10451" w:rsidRDefault="002F67FD" w:rsidP="004922C3">
      <w:pPr>
        <w:pStyle w:val="a3"/>
        <w:jc w:val="right"/>
        <w:rPr>
          <w:sz w:val="24"/>
          <w:szCs w:val="24"/>
        </w:rPr>
      </w:pPr>
      <w:r>
        <w:rPr>
          <w:sz w:val="24"/>
          <w:szCs w:val="24"/>
        </w:rPr>
        <w:t>сельского поселения</w:t>
      </w:r>
      <w:r w:rsidR="004F7FAB">
        <w:rPr>
          <w:sz w:val="24"/>
          <w:szCs w:val="24"/>
        </w:rPr>
        <w:t xml:space="preserve"> «</w:t>
      </w:r>
      <w:r w:rsidR="009A772E">
        <w:rPr>
          <w:sz w:val="24"/>
          <w:szCs w:val="24"/>
        </w:rPr>
        <w:t>Медведево</w:t>
      </w:r>
      <w:r w:rsidR="004F7FAB">
        <w:rPr>
          <w:sz w:val="24"/>
          <w:szCs w:val="24"/>
        </w:rPr>
        <w:t>»</w:t>
      </w:r>
      <w:r w:rsidR="00E10451" w:rsidRPr="00E10451">
        <w:rPr>
          <w:sz w:val="24"/>
          <w:szCs w:val="24"/>
        </w:rPr>
        <w:t xml:space="preserve"> </w:t>
      </w:r>
    </w:p>
    <w:p w:rsidR="002868DF" w:rsidRPr="00BD0774" w:rsidRDefault="00E10451" w:rsidP="00E10451">
      <w:pPr>
        <w:ind w:left="4820"/>
        <w:contextualSpacing/>
        <w:jc w:val="right"/>
        <w:rPr>
          <w:sz w:val="24"/>
          <w:szCs w:val="24"/>
        </w:rPr>
      </w:pPr>
      <w:r w:rsidRPr="00BD0774">
        <w:rPr>
          <w:sz w:val="24"/>
          <w:szCs w:val="24"/>
        </w:rPr>
        <w:t xml:space="preserve">от </w:t>
      </w:r>
      <w:r w:rsidR="00666CB8">
        <w:rPr>
          <w:sz w:val="24"/>
          <w:szCs w:val="24"/>
        </w:rPr>
        <w:t>0</w:t>
      </w:r>
      <w:r w:rsidR="00010FE2">
        <w:rPr>
          <w:sz w:val="24"/>
          <w:szCs w:val="24"/>
        </w:rPr>
        <w:t>7</w:t>
      </w:r>
      <w:r w:rsidR="00666CB8">
        <w:rPr>
          <w:sz w:val="24"/>
          <w:szCs w:val="24"/>
        </w:rPr>
        <w:t>.0</w:t>
      </w:r>
      <w:r w:rsidR="00010FE2">
        <w:rPr>
          <w:sz w:val="24"/>
          <w:szCs w:val="24"/>
        </w:rPr>
        <w:t>4</w:t>
      </w:r>
      <w:r w:rsidR="00666CB8">
        <w:rPr>
          <w:sz w:val="24"/>
          <w:szCs w:val="24"/>
        </w:rPr>
        <w:t>.</w:t>
      </w:r>
      <w:r w:rsidRPr="00BD0774">
        <w:rPr>
          <w:sz w:val="24"/>
          <w:szCs w:val="24"/>
        </w:rPr>
        <w:t>20</w:t>
      </w:r>
      <w:r w:rsidR="009D4E4D" w:rsidRPr="00BD0774">
        <w:rPr>
          <w:sz w:val="24"/>
          <w:szCs w:val="24"/>
        </w:rPr>
        <w:t>2</w:t>
      </w:r>
      <w:r w:rsidR="00010FE2">
        <w:rPr>
          <w:sz w:val="24"/>
          <w:szCs w:val="24"/>
        </w:rPr>
        <w:t>1</w:t>
      </w:r>
      <w:r w:rsidRPr="00BD0774">
        <w:rPr>
          <w:sz w:val="24"/>
          <w:szCs w:val="24"/>
        </w:rPr>
        <w:t xml:space="preserve"> года №</w:t>
      </w:r>
      <w:r w:rsidR="00666CB8">
        <w:rPr>
          <w:sz w:val="24"/>
          <w:szCs w:val="24"/>
        </w:rPr>
        <w:t xml:space="preserve"> </w:t>
      </w:r>
      <w:r w:rsidR="00010FE2">
        <w:rPr>
          <w:sz w:val="24"/>
          <w:szCs w:val="24"/>
        </w:rPr>
        <w:t>19</w:t>
      </w:r>
    </w:p>
    <w:p w:rsidR="002868DF" w:rsidRDefault="002868DF" w:rsidP="002868DF">
      <w:pPr>
        <w:jc w:val="both"/>
        <w:rPr>
          <w:sz w:val="28"/>
          <w:szCs w:val="28"/>
        </w:rPr>
      </w:pPr>
    </w:p>
    <w:p w:rsidR="006929D8" w:rsidRDefault="006929D8" w:rsidP="006929D8">
      <w:pPr>
        <w:tabs>
          <w:tab w:val="left" w:pos="4035"/>
        </w:tabs>
        <w:jc w:val="center"/>
        <w:rPr>
          <w:b/>
          <w:sz w:val="24"/>
          <w:szCs w:val="24"/>
        </w:rPr>
      </w:pPr>
      <w:r>
        <w:rPr>
          <w:b/>
          <w:sz w:val="24"/>
          <w:szCs w:val="24"/>
        </w:rPr>
        <w:t>ПРОГРАММА</w:t>
      </w:r>
    </w:p>
    <w:p w:rsidR="006929D8" w:rsidRDefault="006929D8" w:rsidP="006929D8">
      <w:pPr>
        <w:tabs>
          <w:tab w:val="left" w:pos="4035"/>
        </w:tabs>
        <w:jc w:val="center"/>
        <w:rPr>
          <w:b/>
          <w:sz w:val="24"/>
          <w:szCs w:val="24"/>
        </w:rPr>
      </w:pPr>
      <w:r>
        <w:rPr>
          <w:b/>
          <w:sz w:val="24"/>
          <w:szCs w:val="24"/>
        </w:rPr>
        <w:t xml:space="preserve"> </w:t>
      </w:r>
      <w:r>
        <w:rPr>
          <w:b/>
          <w:sz w:val="24"/>
          <w:szCs w:val="24"/>
          <w:lang w:eastAsia="en-US"/>
        </w:rPr>
        <w:t>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«Медведево» на 2021 год и на плановый период 2022- 2023 годы</w:t>
      </w:r>
    </w:p>
    <w:p w:rsidR="006929D8" w:rsidRDefault="006929D8" w:rsidP="006929D8">
      <w:pPr>
        <w:ind w:firstLine="720"/>
        <w:jc w:val="center"/>
        <w:rPr>
          <w:sz w:val="22"/>
          <w:szCs w:val="24"/>
        </w:rPr>
      </w:pPr>
    </w:p>
    <w:p w:rsidR="006929D8" w:rsidRDefault="006929D8" w:rsidP="006929D8">
      <w:pPr>
        <w:jc w:val="center"/>
        <w:rPr>
          <w:sz w:val="24"/>
          <w:szCs w:val="24"/>
        </w:rPr>
      </w:pPr>
      <w:r>
        <w:rPr>
          <w:sz w:val="24"/>
          <w:szCs w:val="24"/>
        </w:rPr>
        <w:t>ПАСПОРТ ПРОГРАММЫ</w:t>
      </w:r>
    </w:p>
    <w:p w:rsidR="006929D8" w:rsidRDefault="006929D8" w:rsidP="006929D8">
      <w:pPr>
        <w:ind w:firstLine="72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662"/>
      </w:tblGrid>
      <w:tr w:rsidR="006929D8" w:rsidTr="006929D8">
        <w:tc>
          <w:tcPr>
            <w:tcW w:w="2694" w:type="dxa"/>
            <w:tcBorders>
              <w:top w:val="single" w:sz="4" w:space="0" w:color="auto"/>
              <w:left w:val="single" w:sz="4" w:space="0" w:color="auto"/>
              <w:bottom w:val="single" w:sz="4" w:space="0" w:color="auto"/>
              <w:right w:val="single" w:sz="4" w:space="0" w:color="auto"/>
            </w:tcBorders>
            <w:hideMark/>
          </w:tcPr>
          <w:p w:rsidR="006929D8" w:rsidRDefault="006929D8">
            <w:pPr>
              <w:jc w:val="both"/>
              <w:rPr>
                <w:sz w:val="24"/>
                <w:szCs w:val="24"/>
              </w:rPr>
            </w:pPr>
            <w:r>
              <w:rPr>
                <w:sz w:val="24"/>
                <w:szCs w:val="24"/>
              </w:rPr>
              <w:t>Наименование программы</w:t>
            </w:r>
          </w:p>
        </w:tc>
        <w:tc>
          <w:tcPr>
            <w:tcW w:w="6662" w:type="dxa"/>
            <w:tcBorders>
              <w:top w:val="single" w:sz="4" w:space="0" w:color="auto"/>
              <w:left w:val="single" w:sz="4" w:space="0" w:color="auto"/>
              <w:bottom w:val="single" w:sz="4" w:space="0" w:color="auto"/>
              <w:right w:val="single" w:sz="4" w:space="0" w:color="auto"/>
            </w:tcBorders>
            <w:hideMark/>
          </w:tcPr>
          <w:p w:rsidR="006929D8" w:rsidRDefault="006929D8">
            <w:pPr>
              <w:tabs>
                <w:tab w:val="left" w:pos="4035"/>
              </w:tabs>
              <w:jc w:val="both"/>
              <w:rPr>
                <w:sz w:val="24"/>
                <w:szCs w:val="24"/>
              </w:rPr>
            </w:pPr>
            <w:r>
              <w:rPr>
                <w:sz w:val="24"/>
                <w:szCs w:val="24"/>
              </w:rPr>
              <w:t xml:space="preserve">«Программа </w:t>
            </w:r>
            <w:r>
              <w:rPr>
                <w:sz w:val="24"/>
                <w:szCs w:val="24"/>
                <w:lang w:eastAsia="en-US"/>
              </w:rPr>
              <w:t>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«Медведево» на 2021 год и на плановый период 2022- 2023 годы</w:t>
            </w:r>
            <w:r>
              <w:rPr>
                <w:sz w:val="24"/>
                <w:szCs w:val="24"/>
              </w:rPr>
              <w:t>» (далее Программа)</w:t>
            </w:r>
          </w:p>
        </w:tc>
      </w:tr>
      <w:tr w:rsidR="006929D8" w:rsidTr="006929D8">
        <w:tc>
          <w:tcPr>
            <w:tcW w:w="2694" w:type="dxa"/>
            <w:tcBorders>
              <w:top w:val="single" w:sz="4" w:space="0" w:color="auto"/>
              <w:left w:val="single" w:sz="4" w:space="0" w:color="auto"/>
              <w:bottom w:val="single" w:sz="4" w:space="0" w:color="auto"/>
              <w:right w:val="single" w:sz="4" w:space="0" w:color="auto"/>
            </w:tcBorders>
            <w:hideMark/>
          </w:tcPr>
          <w:p w:rsidR="006929D8" w:rsidRDefault="006929D8">
            <w:pPr>
              <w:rPr>
                <w:sz w:val="24"/>
                <w:szCs w:val="24"/>
              </w:rPr>
            </w:pPr>
            <w:r>
              <w:rPr>
                <w:sz w:val="24"/>
                <w:szCs w:val="24"/>
              </w:rPr>
              <w:t xml:space="preserve">Правовые  основания разработки  программы (наименование и номер соответствующего правового акта) </w:t>
            </w:r>
          </w:p>
        </w:tc>
        <w:tc>
          <w:tcPr>
            <w:tcW w:w="6662" w:type="dxa"/>
            <w:tcBorders>
              <w:top w:val="single" w:sz="4" w:space="0" w:color="auto"/>
              <w:left w:val="single" w:sz="4" w:space="0" w:color="auto"/>
              <w:bottom w:val="single" w:sz="4" w:space="0" w:color="auto"/>
              <w:right w:val="single" w:sz="4" w:space="0" w:color="auto"/>
            </w:tcBorders>
            <w:hideMark/>
          </w:tcPr>
          <w:p w:rsidR="006929D8" w:rsidRDefault="006929D8">
            <w:pPr>
              <w:jc w:val="both"/>
              <w:rPr>
                <w:sz w:val="24"/>
                <w:szCs w:val="24"/>
              </w:rPr>
            </w:pPr>
            <w:r>
              <w:rPr>
                <w:sz w:val="24"/>
                <w:szCs w:val="24"/>
              </w:rPr>
              <w:t xml:space="preserve">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cs="Arial"/>
                <w:sz w:val="24"/>
                <w:szCs w:val="24"/>
              </w:rPr>
              <w:t xml:space="preserve">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6929D8" w:rsidTr="006929D8">
        <w:tc>
          <w:tcPr>
            <w:tcW w:w="2694" w:type="dxa"/>
            <w:tcBorders>
              <w:top w:val="single" w:sz="4" w:space="0" w:color="auto"/>
              <w:left w:val="single" w:sz="4" w:space="0" w:color="auto"/>
              <w:bottom w:val="single" w:sz="4" w:space="0" w:color="auto"/>
              <w:right w:val="single" w:sz="4" w:space="0" w:color="auto"/>
            </w:tcBorders>
            <w:hideMark/>
          </w:tcPr>
          <w:p w:rsidR="006929D8" w:rsidRDefault="006929D8">
            <w:pPr>
              <w:jc w:val="both"/>
              <w:rPr>
                <w:sz w:val="24"/>
                <w:szCs w:val="24"/>
              </w:rPr>
            </w:pPr>
            <w:r>
              <w:rPr>
                <w:sz w:val="24"/>
                <w:szCs w:val="24"/>
              </w:rPr>
              <w:t>Разработчик программы</w:t>
            </w:r>
          </w:p>
        </w:tc>
        <w:tc>
          <w:tcPr>
            <w:tcW w:w="6662" w:type="dxa"/>
            <w:tcBorders>
              <w:top w:val="single" w:sz="4" w:space="0" w:color="auto"/>
              <w:left w:val="single" w:sz="4" w:space="0" w:color="auto"/>
              <w:bottom w:val="single" w:sz="4" w:space="0" w:color="auto"/>
              <w:right w:val="single" w:sz="4" w:space="0" w:color="auto"/>
            </w:tcBorders>
            <w:hideMark/>
          </w:tcPr>
          <w:p w:rsidR="006929D8" w:rsidRDefault="006929D8">
            <w:pPr>
              <w:jc w:val="both"/>
              <w:rPr>
                <w:sz w:val="24"/>
                <w:szCs w:val="24"/>
              </w:rPr>
            </w:pPr>
            <w:r>
              <w:rPr>
                <w:sz w:val="24"/>
                <w:szCs w:val="24"/>
              </w:rPr>
              <w:t>Администрация сельского поселения «Медведево»</w:t>
            </w:r>
          </w:p>
        </w:tc>
      </w:tr>
      <w:tr w:rsidR="006929D8" w:rsidTr="006929D8">
        <w:tc>
          <w:tcPr>
            <w:tcW w:w="2694" w:type="dxa"/>
            <w:tcBorders>
              <w:top w:val="single" w:sz="4" w:space="0" w:color="auto"/>
              <w:left w:val="single" w:sz="4" w:space="0" w:color="auto"/>
              <w:bottom w:val="single" w:sz="4" w:space="0" w:color="auto"/>
              <w:right w:val="single" w:sz="4" w:space="0" w:color="auto"/>
            </w:tcBorders>
            <w:hideMark/>
          </w:tcPr>
          <w:p w:rsidR="006929D8" w:rsidRDefault="006929D8">
            <w:pPr>
              <w:jc w:val="both"/>
              <w:rPr>
                <w:sz w:val="24"/>
                <w:szCs w:val="24"/>
              </w:rPr>
            </w:pPr>
            <w:r>
              <w:rPr>
                <w:sz w:val="24"/>
                <w:szCs w:val="24"/>
              </w:rPr>
              <w:t>Цели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6929D8" w:rsidRDefault="006929D8">
            <w:pPr>
              <w:pStyle w:val="Default"/>
              <w:jc w:val="both"/>
              <w:rPr>
                <w:sz w:val="28"/>
                <w:szCs w:val="28"/>
              </w:rPr>
            </w:pPr>
            <w:r>
              <w:rPr>
                <w:i/>
                <w:iCs/>
                <w:sz w:val="28"/>
                <w:szCs w:val="28"/>
              </w:rPr>
              <w:t xml:space="preserve"> </w:t>
            </w:r>
            <w:r>
              <w:t>Предупреждение нарушений, юридическими лицами и индивидуальными предпринимателями  обязательных требований, установленных федеральными законами, муниципальными правовыми актами, включая устранение причин, факторов и условий, способствующих возможному нарушению обязательных требований.</w:t>
            </w:r>
          </w:p>
        </w:tc>
      </w:tr>
      <w:tr w:rsidR="006929D8" w:rsidTr="006929D8">
        <w:tc>
          <w:tcPr>
            <w:tcW w:w="2694" w:type="dxa"/>
            <w:tcBorders>
              <w:top w:val="single" w:sz="4" w:space="0" w:color="auto"/>
              <w:left w:val="single" w:sz="4" w:space="0" w:color="auto"/>
              <w:bottom w:val="single" w:sz="4" w:space="0" w:color="auto"/>
              <w:right w:val="single" w:sz="4" w:space="0" w:color="auto"/>
            </w:tcBorders>
            <w:hideMark/>
          </w:tcPr>
          <w:p w:rsidR="006929D8" w:rsidRDefault="006929D8">
            <w:pPr>
              <w:jc w:val="both"/>
              <w:rPr>
                <w:sz w:val="24"/>
                <w:szCs w:val="24"/>
              </w:rPr>
            </w:pPr>
            <w:r>
              <w:rPr>
                <w:sz w:val="24"/>
                <w:szCs w:val="24"/>
              </w:rPr>
              <w:t>Задачи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6929D8" w:rsidRDefault="006929D8">
            <w:pPr>
              <w:jc w:val="both"/>
              <w:rPr>
                <w:sz w:val="24"/>
                <w:szCs w:val="24"/>
              </w:rPr>
            </w:pPr>
            <w:r>
              <w:rPr>
                <w:sz w:val="24"/>
                <w:szCs w:val="24"/>
              </w:rPr>
              <w:t>- Укрепление системы профилактики нарушений обязательных требований путем активизации профилактической деятельности;</w:t>
            </w:r>
          </w:p>
          <w:p w:rsidR="006929D8" w:rsidRDefault="006929D8">
            <w:pPr>
              <w:jc w:val="both"/>
              <w:rPr>
                <w:sz w:val="24"/>
                <w:szCs w:val="24"/>
              </w:rPr>
            </w:pPr>
            <w:r>
              <w:rPr>
                <w:sz w:val="24"/>
                <w:szCs w:val="24"/>
              </w:rPr>
              <w:t>- Выявление причин, факторов и условий, способствующих нарушениям обязательных требований;</w:t>
            </w:r>
          </w:p>
          <w:p w:rsidR="006929D8" w:rsidRDefault="006929D8">
            <w:pPr>
              <w:jc w:val="both"/>
              <w:rPr>
                <w:sz w:val="24"/>
                <w:szCs w:val="24"/>
              </w:rPr>
            </w:pPr>
            <w:r>
              <w:rPr>
                <w:sz w:val="24"/>
                <w:szCs w:val="24"/>
              </w:rPr>
              <w:t>- Повышение правосознания и правовой культуры руководителей юридических лиц и индивидуальных предпринимателей.</w:t>
            </w:r>
          </w:p>
        </w:tc>
      </w:tr>
      <w:tr w:rsidR="006929D8" w:rsidTr="006929D8">
        <w:tc>
          <w:tcPr>
            <w:tcW w:w="2694" w:type="dxa"/>
            <w:tcBorders>
              <w:top w:val="single" w:sz="4" w:space="0" w:color="auto"/>
              <w:left w:val="single" w:sz="4" w:space="0" w:color="auto"/>
              <w:bottom w:val="single" w:sz="4" w:space="0" w:color="auto"/>
              <w:right w:val="single" w:sz="4" w:space="0" w:color="auto"/>
            </w:tcBorders>
            <w:hideMark/>
          </w:tcPr>
          <w:p w:rsidR="006929D8" w:rsidRDefault="006929D8">
            <w:pPr>
              <w:jc w:val="both"/>
              <w:rPr>
                <w:sz w:val="24"/>
                <w:szCs w:val="24"/>
              </w:rPr>
            </w:pPr>
            <w:r>
              <w:rPr>
                <w:sz w:val="24"/>
                <w:szCs w:val="24"/>
              </w:rPr>
              <w:t>Ожидаемые результаты от реализации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6929D8" w:rsidRDefault="006929D8">
            <w:pPr>
              <w:jc w:val="both"/>
              <w:rPr>
                <w:sz w:val="24"/>
                <w:szCs w:val="24"/>
              </w:rPr>
            </w:pPr>
            <w:r>
              <w:rPr>
                <w:sz w:val="24"/>
                <w:szCs w:val="24"/>
              </w:rPr>
              <w:t xml:space="preserve">- Повысить эффективность профилактической работы, проводимой администрацией сельского поселения «Медведево» по предупреждению нарушений юридическими лицами и индивидуальными предпринимателями, осуществляющими деятельность на территории сельского поселения «Медведево» обязательных требований,  </w:t>
            </w:r>
            <w:r>
              <w:rPr>
                <w:sz w:val="24"/>
                <w:szCs w:val="24"/>
              </w:rPr>
              <w:lastRenderedPageBreak/>
              <w:t>установленных федеральными законами,  муниципальными правовыми актами администрации сельского поселения «Медведево»;</w:t>
            </w:r>
          </w:p>
          <w:p w:rsidR="006929D8" w:rsidRDefault="006929D8">
            <w:pPr>
              <w:jc w:val="both"/>
              <w:rPr>
                <w:sz w:val="24"/>
                <w:szCs w:val="24"/>
              </w:rPr>
            </w:pPr>
            <w:r>
              <w:rPr>
                <w:sz w:val="24"/>
                <w:szCs w:val="24"/>
              </w:rPr>
              <w:t>- Улучшить информационное обеспечение деятельности администрации сельского поселения «Медведево» по профилактике и предупреждению нарушений законодательства;</w:t>
            </w:r>
          </w:p>
          <w:p w:rsidR="006929D8" w:rsidRDefault="006929D8">
            <w:pPr>
              <w:jc w:val="both"/>
              <w:rPr>
                <w:sz w:val="24"/>
                <w:szCs w:val="24"/>
              </w:rPr>
            </w:pPr>
            <w:r>
              <w:rPr>
                <w:sz w:val="24"/>
                <w:szCs w:val="24"/>
              </w:rPr>
              <w:t>- Уменьшить  число нарушений обязательных требований, установленных федеральными законами, законами Тверской области, муниципальными правовыми актами сельского поселения «Медведево»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сельского поселения «Медведево».</w:t>
            </w:r>
          </w:p>
        </w:tc>
      </w:tr>
      <w:tr w:rsidR="006929D8" w:rsidTr="006929D8">
        <w:tc>
          <w:tcPr>
            <w:tcW w:w="2694" w:type="dxa"/>
            <w:tcBorders>
              <w:top w:val="single" w:sz="4" w:space="0" w:color="auto"/>
              <w:left w:val="single" w:sz="4" w:space="0" w:color="auto"/>
              <w:bottom w:val="single" w:sz="4" w:space="0" w:color="auto"/>
              <w:right w:val="single" w:sz="4" w:space="0" w:color="auto"/>
            </w:tcBorders>
            <w:hideMark/>
          </w:tcPr>
          <w:p w:rsidR="006929D8" w:rsidRDefault="006929D8">
            <w:pPr>
              <w:jc w:val="both"/>
              <w:rPr>
                <w:sz w:val="24"/>
                <w:szCs w:val="24"/>
              </w:rPr>
            </w:pPr>
            <w:r>
              <w:rPr>
                <w:sz w:val="24"/>
                <w:szCs w:val="24"/>
              </w:rPr>
              <w:lastRenderedPageBreak/>
              <w:t>Сроки  и этапы реализации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6929D8" w:rsidRDefault="006929D8">
            <w:pPr>
              <w:jc w:val="both"/>
              <w:rPr>
                <w:sz w:val="24"/>
                <w:szCs w:val="24"/>
              </w:rPr>
            </w:pPr>
            <w:r>
              <w:rPr>
                <w:sz w:val="24"/>
                <w:szCs w:val="24"/>
              </w:rPr>
              <w:t>на 2021 год и плановый период 2022-2023 годы</w:t>
            </w:r>
          </w:p>
        </w:tc>
      </w:tr>
    </w:tbl>
    <w:p w:rsidR="006929D8" w:rsidRDefault="006929D8" w:rsidP="006929D8">
      <w:pPr>
        <w:numPr>
          <w:ilvl w:val="0"/>
          <w:numId w:val="24"/>
        </w:numPr>
        <w:jc w:val="center"/>
        <w:rPr>
          <w:b/>
          <w:sz w:val="24"/>
          <w:szCs w:val="28"/>
        </w:rPr>
      </w:pPr>
      <w:r>
        <w:rPr>
          <w:b/>
          <w:sz w:val="24"/>
          <w:szCs w:val="28"/>
        </w:rPr>
        <w:t>Аналитическая часть программы</w:t>
      </w:r>
    </w:p>
    <w:p w:rsidR="006929D8" w:rsidRDefault="006929D8" w:rsidP="006929D8">
      <w:pPr>
        <w:ind w:left="720"/>
        <w:rPr>
          <w:sz w:val="24"/>
          <w:szCs w:val="28"/>
        </w:rPr>
      </w:pPr>
    </w:p>
    <w:p w:rsidR="006929D8" w:rsidRDefault="006929D8" w:rsidP="006929D8">
      <w:pPr>
        <w:ind w:firstLine="720"/>
        <w:jc w:val="both"/>
        <w:rPr>
          <w:sz w:val="24"/>
          <w:szCs w:val="24"/>
        </w:rPr>
      </w:pPr>
      <w:r>
        <w:rPr>
          <w:sz w:val="24"/>
          <w:szCs w:val="24"/>
        </w:rPr>
        <w:t>Федеральным законом от 3 июля 2016 г.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bookmarkStart w:id="0" w:name="_GoBack"/>
      <w:bookmarkEnd w:id="0"/>
      <w:r>
        <w:rPr>
          <w:sz w:val="24"/>
          <w:szCs w:val="24"/>
        </w:rPr>
        <w:t xml:space="preserve"> в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введена статья 8.2 «Организация и проведение мероприятий, направленных на профилактику нарушений обязательных требований». С 1 января 2019 года вступило в силу  Постановление Правительства</w:t>
      </w:r>
      <w:r>
        <w:rPr>
          <w:rFonts w:cs="Arial"/>
          <w:b/>
          <w:sz w:val="24"/>
          <w:szCs w:val="24"/>
        </w:rPr>
        <w:t xml:space="preserve"> </w:t>
      </w:r>
      <w:r>
        <w:rPr>
          <w:rFonts w:cs="Arial"/>
          <w:sz w:val="24"/>
          <w:szCs w:val="24"/>
        </w:rPr>
        <w:t>Российской Федерации от 26.12.2018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929D8" w:rsidRDefault="006929D8" w:rsidP="006929D8">
      <w:pPr>
        <w:ind w:firstLine="720"/>
        <w:jc w:val="both"/>
        <w:rPr>
          <w:sz w:val="24"/>
          <w:szCs w:val="24"/>
        </w:rPr>
      </w:pPr>
      <w:r>
        <w:rPr>
          <w:sz w:val="24"/>
          <w:szCs w:val="24"/>
        </w:rPr>
        <w:t>Внесенные изменения в федеральное законодательство обязывают органы муниципального контроля осуществлять мероприятия по профилактике нарушений обязательных требований в соответствии с утверждаемыми программами профилактики нарушений.</w:t>
      </w:r>
    </w:p>
    <w:p w:rsidR="006929D8" w:rsidRDefault="006929D8" w:rsidP="006929D8">
      <w:pPr>
        <w:ind w:firstLine="720"/>
        <w:jc w:val="both"/>
        <w:rPr>
          <w:sz w:val="24"/>
          <w:szCs w:val="24"/>
        </w:rPr>
      </w:pPr>
      <w:r>
        <w:rPr>
          <w:sz w:val="24"/>
          <w:szCs w:val="24"/>
        </w:rPr>
        <w:t>В этой связи возникла необходимость по принятию мер, направленных на профилактику правонарушений и нарушений обязательных требований, установленных  муниципальными правовыми актами, а также осуществление муниципального контроля за соблюдением требований, установленных федеральными законами, законами Тверской области.</w:t>
      </w:r>
    </w:p>
    <w:p w:rsidR="006929D8" w:rsidRDefault="006929D8" w:rsidP="006929D8">
      <w:pPr>
        <w:ind w:firstLine="720"/>
        <w:jc w:val="both"/>
        <w:rPr>
          <w:sz w:val="24"/>
          <w:szCs w:val="24"/>
        </w:rPr>
      </w:pPr>
      <w:r>
        <w:rPr>
          <w:sz w:val="24"/>
          <w:szCs w:val="24"/>
        </w:rPr>
        <w:t>Субъектами профилактических мероприятий при осуществлении муниципального контроля являются юридические лица, индивидуальные предприниматели.</w:t>
      </w:r>
    </w:p>
    <w:p w:rsidR="006929D8" w:rsidRDefault="006929D8" w:rsidP="006929D8">
      <w:pPr>
        <w:ind w:hanging="142"/>
        <w:jc w:val="both"/>
        <w:rPr>
          <w:sz w:val="24"/>
          <w:szCs w:val="24"/>
        </w:rPr>
      </w:pPr>
      <w:r>
        <w:rPr>
          <w:sz w:val="24"/>
          <w:szCs w:val="24"/>
        </w:rPr>
        <w:t xml:space="preserve">  </w:t>
      </w:r>
      <w:r>
        <w:rPr>
          <w:sz w:val="24"/>
          <w:szCs w:val="24"/>
        </w:rPr>
        <w:tab/>
        <w:t xml:space="preserve">            Виды и предметы муниципального контроля на территории сельского поселения «Медведево»:</w:t>
      </w:r>
    </w:p>
    <w:p w:rsidR="006929D8" w:rsidRDefault="006929D8" w:rsidP="006929D8">
      <w:pPr>
        <w:pStyle w:val="a6"/>
        <w:numPr>
          <w:ilvl w:val="0"/>
          <w:numId w:val="25"/>
        </w:numPr>
        <w:jc w:val="both"/>
        <w:rPr>
          <w:sz w:val="24"/>
          <w:szCs w:val="24"/>
        </w:rPr>
      </w:pPr>
      <w:r>
        <w:rPr>
          <w:sz w:val="24"/>
          <w:szCs w:val="24"/>
        </w:rPr>
        <w:t>Муниципальный жилищный контроль на территории сельского поселения «Медведево» Ржевского района Тверской области;</w:t>
      </w:r>
    </w:p>
    <w:p w:rsidR="006929D8" w:rsidRDefault="006929D8" w:rsidP="006929D8">
      <w:pPr>
        <w:pStyle w:val="a6"/>
        <w:ind w:left="0"/>
        <w:jc w:val="both"/>
        <w:rPr>
          <w:sz w:val="24"/>
          <w:szCs w:val="24"/>
        </w:rPr>
      </w:pPr>
      <w:r>
        <w:rPr>
          <w:rFonts w:ascii="Times New Roman CYR" w:hAnsi="Times New Roman CYR" w:cs="Times New Roman CYR"/>
          <w:sz w:val="24"/>
          <w:szCs w:val="24"/>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Тверской области, муниципальными правовыми актами и иными нормативными правовыми актами в области жилищных отношений.</w:t>
      </w:r>
    </w:p>
    <w:p w:rsidR="006929D8" w:rsidRDefault="006929D8" w:rsidP="006929D8">
      <w:pPr>
        <w:pStyle w:val="a6"/>
        <w:numPr>
          <w:ilvl w:val="0"/>
          <w:numId w:val="25"/>
        </w:numPr>
        <w:jc w:val="both"/>
        <w:rPr>
          <w:sz w:val="24"/>
          <w:szCs w:val="24"/>
        </w:rPr>
      </w:pPr>
      <w:r>
        <w:rPr>
          <w:sz w:val="24"/>
          <w:szCs w:val="24"/>
        </w:rPr>
        <w:t>Муниципальный контроль за соблюдением Правил благоустройства населенных  пунктов на территории сельского поселения «Медведево» Ржевского района Тверской области;</w:t>
      </w:r>
    </w:p>
    <w:p w:rsidR="006929D8" w:rsidRDefault="006929D8" w:rsidP="006929D8">
      <w:pPr>
        <w:pStyle w:val="a6"/>
        <w:ind w:left="0"/>
        <w:jc w:val="both"/>
        <w:rPr>
          <w:sz w:val="24"/>
          <w:szCs w:val="24"/>
        </w:rPr>
      </w:pPr>
      <w:r>
        <w:rPr>
          <w:rFonts w:ascii="Times New Roman CYR" w:hAnsi="Times New Roman CYR" w:cs="Times New Roman CYR"/>
          <w:sz w:val="24"/>
          <w:szCs w:val="24"/>
        </w:rPr>
        <w:t xml:space="preserve">Предметом муниципального контроля является проверка соблюдения юридическими лицами, </w:t>
      </w:r>
      <w:r>
        <w:rPr>
          <w:rFonts w:ascii="Times New Roman CYR" w:hAnsi="Times New Roman CYR" w:cs="Times New Roman CYR"/>
          <w:sz w:val="24"/>
          <w:szCs w:val="24"/>
        </w:rPr>
        <w:lastRenderedPageBreak/>
        <w:t xml:space="preserve">индивидуальными предпринимателями, физическими лицами требований, установленных муниципальными правовыми актами по соблюдению Норм и правил по благоустройству (выполнение работ, оказания услуг) на </w:t>
      </w:r>
      <w:r>
        <w:rPr>
          <w:sz w:val="24"/>
          <w:szCs w:val="24"/>
        </w:rPr>
        <w:t>территории сельского поселения «Медведево» Ржевского района Тверской области</w:t>
      </w:r>
      <w:r>
        <w:rPr>
          <w:rFonts w:ascii="Times New Roman CYR" w:hAnsi="Times New Roman CYR" w:cs="Times New Roman CYR"/>
          <w:sz w:val="24"/>
          <w:szCs w:val="24"/>
        </w:rPr>
        <w:t>.</w:t>
      </w:r>
    </w:p>
    <w:p w:rsidR="006929D8" w:rsidRDefault="006929D8" w:rsidP="006929D8">
      <w:pPr>
        <w:pStyle w:val="a6"/>
        <w:numPr>
          <w:ilvl w:val="0"/>
          <w:numId w:val="25"/>
        </w:numPr>
        <w:jc w:val="both"/>
        <w:rPr>
          <w:sz w:val="24"/>
          <w:szCs w:val="24"/>
        </w:rPr>
      </w:pPr>
      <w:r>
        <w:rPr>
          <w:sz w:val="24"/>
          <w:szCs w:val="24"/>
        </w:rPr>
        <w:t>Муниципальный контроль за обеспечением сохранности  автомобильных дорог местного значения в границах населенных пунктов сельского поселения «Медведево» Ржевского района тверской области;</w:t>
      </w:r>
    </w:p>
    <w:p w:rsidR="006929D8" w:rsidRDefault="006929D8" w:rsidP="006929D8">
      <w:pPr>
        <w:pStyle w:val="a6"/>
        <w:ind w:left="0"/>
        <w:jc w:val="both"/>
        <w:rPr>
          <w:sz w:val="24"/>
          <w:szCs w:val="24"/>
        </w:rPr>
      </w:pPr>
      <w:r>
        <w:rPr>
          <w:sz w:val="24"/>
          <w:szCs w:val="24"/>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сохранности автомобильных дорог местного значения федеральными законами, законами Тверской области, муниципальными правовыми актами и иными нормативными правовыми актами</w:t>
      </w:r>
    </w:p>
    <w:p w:rsidR="006929D8" w:rsidRDefault="006929D8" w:rsidP="006929D8">
      <w:pPr>
        <w:pStyle w:val="a6"/>
        <w:numPr>
          <w:ilvl w:val="0"/>
          <w:numId w:val="25"/>
        </w:numPr>
        <w:jc w:val="both"/>
        <w:rPr>
          <w:sz w:val="24"/>
          <w:szCs w:val="24"/>
        </w:rPr>
      </w:pPr>
      <w:r>
        <w:rPr>
          <w:sz w:val="24"/>
          <w:szCs w:val="24"/>
        </w:rPr>
        <w:t>Муниципальный контроль  в сфере торговой деятельности на территории сельского поселения «Медведево» Ржевского района Тверской области;</w:t>
      </w:r>
    </w:p>
    <w:p w:rsidR="006929D8" w:rsidRDefault="006929D8" w:rsidP="006929D8">
      <w:pPr>
        <w:pStyle w:val="a6"/>
        <w:ind w:left="0"/>
        <w:jc w:val="both"/>
        <w:rPr>
          <w:rFonts w:ascii="Times New Roman CYR" w:hAnsi="Times New Roman CYR" w:cs="Times New Roman CYR"/>
          <w:sz w:val="24"/>
          <w:szCs w:val="24"/>
        </w:rPr>
      </w:pPr>
      <w:r>
        <w:rPr>
          <w:rFonts w:ascii="Times New Roman CYR" w:hAnsi="Times New Roman CYR" w:cs="Times New Roman CYR"/>
          <w:sz w:val="24"/>
          <w:szCs w:val="24"/>
        </w:rPr>
        <w:t>Предметом проверки является соблюдение юридическими лицами, индивидуальными предпринимателями обязательных требований, установленных в отношении торговой деятельности федеральными законами, законами Тверской области, муниципальными правовыми актами и иными нормативными правовыми актами.</w:t>
      </w:r>
    </w:p>
    <w:p w:rsidR="006929D8" w:rsidRDefault="006929D8" w:rsidP="006929D8">
      <w:pPr>
        <w:pStyle w:val="a6"/>
        <w:numPr>
          <w:ilvl w:val="0"/>
          <w:numId w:val="25"/>
        </w:numPr>
        <w:jc w:val="both"/>
        <w:rPr>
          <w:sz w:val="24"/>
          <w:szCs w:val="24"/>
        </w:rPr>
      </w:pPr>
      <w:r>
        <w:rPr>
          <w:sz w:val="24"/>
          <w:szCs w:val="24"/>
        </w:rPr>
        <w:t xml:space="preserve">Муниципальный контроль за использованием и охраной недр </w:t>
      </w:r>
      <w:r>
        <w:rPr>
          <w:sz w:val="24"/>
          <w:szCs w:val="24"/>
          <w:lang w:eastAsia="en-US"/>
        </w:rPr>
        <w:t>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сельское поселение «Медведево» Ржевского района Тверской области</w:t>
      </w:r>
      <w:r>
        <w:rPr>
          <w:sz w:val="24"/>
          <w:szCs w:val="24"/>
        </w:rPr>
        <w:t>;</w:t>
      </w:r>
    </w:p>
    <w:p w:rsidR="006929D8" w:rsidRDefault="006929D8" w:rsidP="006929D8">
      <w:pPr>
        <w:pStyle w:val="a6"/>
        <w:ind w:left="0"/>
        <w:jc w:val="both"/>
        <w:rPr>
          <w:rFonts w:ascii="Times New Roman CYR" w:hAnsi="Times New Roman CYR" w:cs="Times New Roman CYR"/>
          <w:sz w:val="24"/>
          <w:szCs w:val="24"/>
        </w:rPr>
      </w:pPr>
      <w:r>
        <w:rPr>
          <w:sz w:val="24"/>
          <w:szCs w:val="24"/>
        </w:rPr>
        <w:t>Предметом проверки является соблюдение юридическими лицами и индивидуальными предпринимателями на территории муниципального образования требований федерального закона «О недрах» и принимаемых в соответствии с ним законами и иными нормативными правовыми актами Тверской области.</w:t>
      </w:r>
    </w:p>
    <w:p w:rsidR="006929D8" w:rsidRDefault="006929D8" w:rsidP="006929D8">
      <w:pPr>
        <w:ind w:firstLine="360"/>
        <w:jc w:val="both"/>
        <w:rPr>
          <w:bCs/>
          <w:sz w:val="24"/>
          <w:szCs w:val="24"/>
        </w:rPr>
      </w:pPr>
      <w:r>
        <w:rPr>
          <w:bCs/>
          <w:sz w:val="24"/>
          <w:szCs w:val="24"/>
        </w:rPr>
        <w:t xml:space="preserve">Функции муниципального контроля осуществляют уполномоченные специалисты администрации </w:t>
      </w:r>
      <w:r>
        <w:rPr>
          <w:sz w:val="24"/>
          <w:szCs w:val="24"/>
        </w:rPr>
        <w:t>сельского поселения «Медведево» Ржевского района Тверской области</w:t>
      </w:r>
      <w:r>
        <w:rPr>
          <w:bCs/>
          <w:sz w:val="24"/>
          <w:szCs w:val="24"/>
        </w:rPr>
        <w:t xml:space="preserve"> на основании распоряжения администрации </w:t>
      </w:r>
      <w:r>
        <w:rPr>
          <w:sz w:val="24"/>
          <w:szCs w:val="24"/>
        </w:rPr>
        <w:t>сельского поселения «Медведево»</w:t>
      </w:r>
      <w:r>
        <w:rPr>
          <w:bCs/>
          <w:sz w:val="24"/>
          <w:szCs w:val="24"/>
        </w:rPr>
        <w:t>.  Также функции муниципального  контроля могут быть переданы  муниципальному образованию «Ржевского района»  путем заключения соответствующих соглашений.</w:t>
      </w:r>
    </w:p>
    <w:p w:rsidR="006929D8" w:rsidRDefault="006929D8" w:rsidP="006929D8">
      <w:pPr>
        <w:ind w:firstLine="360"/>
        <w:jc w:val="both"/>
        <w:rPr>
          <w:sz w:val="24"/>
          <w:szCs w:val="24"/>
        </w:rPr>
      </w:pPr>
      <w:r>
        <w:rPr>
          <w:sz w:val="24"/>
          <w:szCs w:val="24"/>
        </w:rPr>
        <w:t xml:space="preserve"> 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«Медведево» нормативных правовых актов Российской Федерации, Тверской области и сельского поселения «Медведево».</w:t>
      </w:r>
    </w:p>
    <w:p w:rsidR="006929D8" w:rsidRDefault="006929D8" w:rsidP="006929D8">
      <w:pPr>
        <w:tabs>
          <w:tab w:val="left" w:pos="4110"/>
        </w:tabs>
        <w:ind w:firstLine="720"/>
        <w:jc w:val="both"/>
        <w:rPr>
          <w:sz w:val="24"/>
          <w:szCs w:val="24"/>
        </w:rPr>
      </w:pPr>
    </w:p>
    <w:p w:rsidR="006929D8" w:rsidRDefault="006929D8" w:rsidP="006929D8">
      <w:pPr>
        <w:numPr>
          <w:ilvl w:val="0"/>
          <w:numId w:val="24"/>
        </w:numPr>
        <w:jc w:val="center"/>
        <w:rPr>
          <w:b/>
          <w:sz w:val="24"/>
          <w:szCs w:val="28"/>
        </w:rPr>
      </w:pPr>
      <w:r>
        <w:rPr>
          <w:b/>
          <w:sz w:val="24"/>
          <w:szCs w:val="28"/>
        </w:rPr>
        <w:t>Цели и  задачи программы</w:t>
      </w:r>
    </w:p>
    <w:p w:rsidR="006929D8" w:rsidRDefault="006929D8" w:rsidP="006929D8">
      <w:pPr>
        <w:ind w:left="360"/>
        <w:rPr>
          <w:sz w:val="24"/>
          <w:szCs w:val="28"/>
        </w:rPr>
      </w:pPr>
    </w:p>
    <w:p w:rsidR="006929D8" w:rsidRDefault="006929D8" w:rsidP="006929D8">
      <w:pPr>
        <w:tabs>
          <w:tab w:val="left" w:pos="3870"/>
        </w:tabs>
        <w:ind w:firstLine="720"/>
        <w:jc w:val="both"/>
        <w:rPr>
          <w:rFonts w:eastAsia="Calibri"/>
          <w:sz w:val="24"/>
          <w:szCs w:val="24"/>
          <w:lang w:eastAsia="en-US"/>
        </w:rPr>
      </w:pPr>
      <w:r>
        <w:rPr>
          <w:rFonts w:eastAsia="Calibri"/>
          <w:sz w:val="24"/>
          <w:szCs w:val="24"/>
          <w:lang w:eastAsia="en-US"/>
        </w:rPr>
        <w:t xml:space="preserve">Целью  программы является предупреждение </w:t>
      </w:r>
      <w:r>
        <w:rPr>
          <w:sz w:val="24"/>
          <w:szCs w:val="24"/>
        </w:rPr>
        <w:t>нарушений, юридическими лицами и индивидуальными предпринимателями обязательных требований, установленных федеральными законами, законами Тверской области, муниципальными правовыми актами сельского поселения «Медведево» включая устранение причин, факторов и условий, способствующих возможному нарушению обязательных требований.</w:t>
      </w:r>
    </w:p>
    <w:p w:rsidR="006929D8" w:rsidRDefault="006929D8" w:rsidP="006929D8">
      <w:pPr>
        <w:tabs>
          <w:tab w:val="left" w:pos="3870"/>
        </w:tabs>
        <w:ind w:firstLine="720"/>
        <w:jc w:val="both"/>
        <w:rPr>
          <w:rFonts w:eastAsia="Calibri"/>
          <w:sz w:val="24"/>
          <w:szCs w:val="24"/>
          <w:lang w:eastAsia="en-US"/>
        </w:rPr>
      </w:pPr>
      <w:r>
        <w:rPr>
          <w:rFonts w:eastAsia="Calibri"/>
          <w:sz w:val="24"/>
          <w:szCs w:val="24"/>
          <w:lang w:eastAsia="en-US"/>
        </w:rPr>
        <w:t>Для достижения этой цели необходимо решить поставленные задачи:</w:t>
      </w:r>
    </w:p>
    <w:p w:rsidR="006929D8" w:rsidRDefault="006929D8" w:rsidP="006929D8">
      <w:pPr>
        <w:tabs>
          <w:tab w:val="left" w:pos="3870"/>
        </w:tabs>
        <w:ind w:firstLine="720"/>
        <w:jc w:val="both"/>
        <w:rPr>
          <w:rFonts w:eastAsia="Calibri"/>
          <w:sz w:val="24"/>
          <w:szCs w:val="24"/>
          <w:lang w:eastAsia="en-US"/>
        </w:rPr>
      </w:pPr>
      <w:r>
        <w:rPr>
          <w:rFonts w:eastAsia="Calibri"/>
          <w:sz w:val="24"/>
          <w:szCs w:val="24"/>
          <w:lang w:eastAsia="en-US"/>
        </w:rPr>
        <w:t>1) укрепление системы профилактики нарушений обязательных требований, установленных федеральными законами, законами Тверской области и муниципальными правовыми актами сельского поселения «Медведево» Ржевского района;</w:t>
      </w:r>
    </w:p>
    <w:p w:rsidR="006929D8" w:rsidRDefault="006929D8" w:rsidP="006929D8">
      <w:pPr>
        <w:tabs>
          <w:tab w:val="left" w:pos="3870"/>
        </w:tabs>
        <w:ind w:firstLine="720"/>
        <w:jc w:val="both"/>
        <w:rPr>
          <w:rFonts w:eastAsia="Calibri"/>
          <w:sz w:val="24"/>
          <w:szCs w:val="24"/>
          <w:lang w:eastAsia="en-US"/>
        </w:rPr>
      </w:pPr>
      <w:r>
        <w:rPr>
          <w:rFonts w:eastAsia="Calibri"/>
          <w:sz w:val="24"/>
          <w:szCs w:val="24"/>
          <w:lang w:eastAsia="en-US"/>
        </w:rPr>
        <w:t>2) выявление причин, факторов и условий, способствующих нарушениям обязательных требований, установленных федеральными законами, законами и муниципальными правовыми актами сельского поселения «Медведево» Ржевского района;</w:t>
      </w:r>
    </w:p>
    <w:p w:rsidR="006929D8" w:rsidRDefault="006929D8" w:rsidP="006929D8">
      <w:pPr>
        <w:tabs>
          <w:tab w:val="left" w:pos="3870"/>
        </w:tabs>
        <w:ind w:firstLine="720"/>
        <w:jc w:val="both"/>
        <w:rPr>
          <w:rFonts w:eastAsia="Calibri"/>
          <w:sz w:val="24"/>
          <w:szCs w:val="24"/>
          <w:lang w:eastAsia="en-US"/>
        </w:rPr>
      </w:pPr>
      <w:r>
        <w:rPr>
          <w:rFonts w:eastAsia="Calibri"/>
          <w:sz w:val="24"/>
          <w:szCs w:val="24"/>
          <w:lang w:eastAsia="en-US"/>
        </w:rPr>
        <w:t>3) повышение</w:t>
      </w:r>
      <w:r>
        <w:rPr>
          <w:sz w:val="24"/>
          <w:szCs w:val="24"/>
        </w:rPr>
        <w:t xml:space="preserve"> правосознания и</w:t>
      </w:r>
      <w:r>
        <w:rPr>
          <w:rFonts w:eastAsia="Calibri"/>
          <w:sz w:val="24"/>
          <w:szCs w:val="24"/>
          <w:lang w:eastAsia="en-US"/>
        </w:rPr>
        <w:t xml:space="preserve"> правовой культуры руководителей юридических лиц и </w:t>
      </w:r>
      <w:r>
        <w:rPr>
          <w:rFonts w:eastAsia="Calibri"/>
          <w:sz w:val="24"/>
          <w:szCs w:val="24"/>
          <w:lang w:eastAsia="en-US"/>
        </w:rPr>
        <w:lastRenderedPageBreak/>
        <w:t>индивидуальных предпринимателей.</w:t>
      </w:r>
    </w:p>
    <w:p w:rsidR="006929D8" w:rsidRDefault="006929D8" w:rsidP="006929D8">
      <w:pPr>
        <w:ind w:left="720"/>
        <w:rPr>
          <w:sz w:val="24"/>
          <w:szCs w:val="28"/>
        </w:rPr>
      </w:pPr>
    </w:p>
    <w:p w:rsidR="006929D8" w:rsidRDefault="006929D8" w:rsidP="006929D8">
      <w:pPr>
        <w:ind w:left="720"/>
        <w:rPr>
          <w:sz w:val="24"/>
          <w:szCs w:val="28"/>
        </w:rPr>
      </w:pPr>
    </w:p>
    <w:p w:rsidR="006929D8" w:rsidRDefault="006929D8" w:rsidP="006929D8">
      <w:pPr>
        <w:numPr>
          <w:ilvl w:val="0"/>
          <w:numId w:val="24"/>
        </w:numPr>
        <w:jc w:val="center"/>
        <w:rPr>
          <w:b/>
          <w:sz w:val="24"/>
          <w:szCs w:val="24"/>
        </w:rPr>
      </w:pPr>
      <w:r>
        <w:rPr>
          <w:b/>
          <w:sz w:val="24"/>
          <w:szCs w:val="28"/>
        </w:rPr>
        <w:t xml:space="preserve">План мероприятий по профилактике нарушений в рамках осуществления </w:t>
      </w:r>
      <w:r>
        <w:rPr>
          <w:b/>
          <w:sz w:val="24"/>
          <w:szCs w:val="24"/>
        </w:rPr>
        <w:t>муниципального контроля на 2021 год</w:t>
      </w:r>
    </w:p>
    <w:p w:rsidR="006929D8" w:rsidRDefault="006929D8" w:rsidP="006929D8">
      <w:pPr>
        <w:ind w:left="720"/>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7"/>
        <w:gridCol w:w="2410"/>
        <w:gridCol w:w="1986"/>
      </w:tblGrid>
      <w:tr w:rsidR="006929D8" w:rsidTr="006929D8">
        <w:tc>
          <w:tcPr>
            <w:tcW w:w="567"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w:t>
            </w:r>
          </w:p>
          <w:p w:rsidR="006929D8" w:rsidRDefault="006929D8">
            <w:pPr>
              <w:jc w:val="center"/>
              <w:rPr>
                <w:rFonts w:eastAsia="Calibri"/>
                <w:sz w:val="24"/>
                <w:szCs w:val="24"/>
                <w:lang w:eastAsia="en-US"/>
              </w:rPr>
            </w:pPr>
            <w:r>
              <w:rPr>
                <w:rFonts w:eastAsia="Calibri"/>
                <w:sz w:val="24"/>
                <w:szCs w:val="24"/>
                <w:lang w:eastAsia="en-US"/>
              </w:rPr>
              <w:t>п/п</w:t>
            </w:r>
          </w:p>
        </w:tc>
        <w:tc>
          <w:tcPr>
            <w:tcW w:w="4395"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Наименование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Ответственный исполнитель</w:t>
            </w:r>
          </w:p>
        </w:tc>
        <w:tc>
          <w:tcPr>
            <w:tcW w:w="1985"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Срок проведения</w:t>
            </w:r>
          </w:p>
        </w:tc>
      </w:tr>
      <w:tr w:rsidR="006929D8" w:rsidTr="006929D8">
        <w:tc>
          <w:tcPr>
            <w:tcW w:w="567"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6929D8" w:rsidRDefault="006929D8">
            <w:pPr>
              <w:ind w:left="-60"/>
              <w:jc w:val="both"/>
              <w:rPr>
                <w:rFonts w:eastAsia="Calibri"/>
                <w:sz w:val="24"/>
                <w:szCs w:val="24"/>
                <w:lang w:eastAsia="en-US"/>
              </w:rPr>
            </w:pPr>
            <w:r>
              <w:rPr>
                <w:rFonts w:eastAsia="Calibri"/>
                <w:sz w:val="24"/>
                <w:szCs w:val="24"/>
                <w:lang w:eastAsia="en-US"/>
              </w:rPr>
              <w:t xml:space="preserve">Размещение </w:t>
            </w:r>
            <w:r>
              <w:rPr>
                <w:sz w:val="24"/>
                <w:szCs w:val="24"/>
              </w:rPr>
              <w:t>на официальном сайте администрации  сельского поселения «Медведево» в сети Интернет</w:t>
            </w:r>
            <w:r>
              <w:rPr>
                <w:rFonts w:eastAsia="Calibri"/>
                <w:sz w:val="24"/>
                <w:szCs w:val="24"/>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Должностное лицо, уполномоченное на осуществление муниципального контроля</w:t>
            </w:r>
          </w:p>
        </w:tc>
        <w:tc>
          <w:tcPr>
            <w:tcW w:w="1985"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В течение года</w:t>
            </w:r>
          </w:p>
          <w:p w:rsidR="006929D8" w:rsidRDefault="006929D8">
            <w:pPr>
              <w:jc w:val="center"/>
              <w:rPr>
                <w:rFonts w:eastAsia="Calibri"/>
                <w:sz w:val="24"/>
                <w:szCs w:val="24"/>
                <w:lang w:eastAsia="en-US"/>
              </w:rPr>
            </w:pPr>
            <w:r>
              <w:rPr>
                <w:rFonts w:eastAsia="Calibri"/>
                <w:sz w:val="24"/>
                <w:szCs w:val="24"/>
                <w:lang w:eastAsia="en-US"/>
              </w:rPr>
              <w:t>(по мере необходимости)</w:t>
            </w:r>
          </w:p>
        </w:tc>
      </w:tr>
      <w:tr w:rsidR="006929D8" w:rsidTr="006929D8">
        <w:tc>
          <w:tcPr>
            <w:tcW w:w="567"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6929D8" w:rsidRDefault="006929D8">
            <w:pPr>
              <w:jc w:val="both"/>
              <w:rPr>
                <w:rFonts w:eastAsia="Calibri"/>
                <w:sz w:val="24"/>
                <w:szCs w:val="24"/>
                <w:lang w:eastAsia="en-US"/>
              </w:rPr>
            </w:pPr>
            <w:r>
              <w:rPr>
                <w:rFonts w:eastAsia="Calibri"/>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Должностное лицо, уполномоченное на осуществление муниципального контроля</w:t>
            </w:r>
          </w:p>
        </w:tc>
        <w:tc>
          <w:tcPr>
            <w:tcW w:w="1985"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В течение года</w:t>
            </w:r>
          </w:p>
          <w:p w:rsidR="006929D8" w:rsidRDefault="006929D8">
            <w:pPr>
              <w:jc w:val="center"/>
              <w:rPr>
                <w:rFonts w:eastAsia="Calibri"/>
                <w:sz w:val="24"/>
                <w:szCs w:val="24"/>
                <w:lang w:eastAsia="en-US"/>
              </w:rPr>
            </w:pPr>
            <w:r>
              <w:rPr>
                <w:rFonts w:eastAsia="Calibri"/>
                <w:sz w:val="24"/>
                <w:szCs w:val="24"/>
                <w:lang w:eastAsia="en-US"/>
              </w:rPr>
              <w:t>(по мере необходимости)</w:t>
            </w:r>
          </w:p>
        </w:tc>
      </w:tr>
      <w:tr w:rsidR="006929D8" w:rsidTr="006929D8">
        <w:tc>
          <w:tcPr>
            <w:tcW w:w="567"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6929D8" w:rsidRDefault="006929D8">
            <w:pPr>
              <w:jc w:val="both"/>
              <w:rPr>
                <w:rFonts w:eastAsia="Calibri"/>
                <w:sz w:val="24"/>
                <w:szCs w:val="24"/>
                <w:lang w:eastAsia="en-US"/>
              </w:rPr>
            </w:pPr>
            <w:r>
              <w:rPr>
                <w:rFonts w:eastAsia="Calibri"/>
                <w:sz w:val="24"/>
                <w:szCs w:val="24"/>
                <w:lang w:eastAsia="en-US"/>
              </w:rPr>
              <w:t xml:space="preserve">Обобщение  практики осуществления видов муниципального контроля  и размещение </w:t>
            </w:r>
            <w:r>
              <w:rPr>
                <w:sz w:val="24"/>
                <w:szCs w:val="24"/>
              </w:rPr>
              <w:t>на официальном сайте администрации сельского поселения «Медведево» в сети Интернет</w:t>
            </w:r>
          </w:p>
        </w:tc>
        <w:tc>
          <w:tcPr>
            <w:tcW w:w="2409"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Должностное лицо, уполномоченное на осуществление муниципального контроля</w:t>
            </w:r>
          </w:p>
        </w:tc>
        <w:tc>
          <w:tcPr>
            <w:tcW w:w="1985"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 xml:space="preserve">Ежегодно </w:t>
            </w:r>
          </w:p>
          <w:p w:rsidR="006929D8" w:rsidRDefault="006929D8">
            <w:pPr>
              <w:jc w:val="center"/>
              <w:rPr>
                <w:rFonts w:eastAsia="Calibri"/>
                <w:sz w:val="24"/>
                <w:szCs w:val="24"/>
                <w:lang w:eastAsia="en-US"/>
              </w:rPr>
            </w:pPr>
            <w:r>
              <w:rPr>
                <w:rFonts w:eastAsia="Calibri"/>
                <w:sz w:val="24"/>
                <w:szCs w:val="24"/>
                <w:lang w:val="en-US" w:eastAsia="en-US"/>
              </w:rPr>
              <w:t xml:space="preserve">IV </w:t>
            </w:r>
            <w:r>
              <w:rPr>
                <w:rFonts w:eastAsia="Calibri"/>
                <w:sz w:val="24"/>
                <w:szCs w:val="24"/>
                <w:lang w:eastAsia="en-US"/>
              </w:rPr>
              <w:t>квартал</w:t>
            </w:r>
          </w:p>
        </w:tc>
      </w:tr>
    </w:tbl>
    <w:p w:rsidR="006929D8" w:rsidRDefault="006929D8" w:rsidP="006929D8">
      <w:pPr>
        <w:rPr>
          <w:sz w:val="24"/>
          <w:szCs w:val="28"/>
        </w:rPr>
      </w:pPr>
    </w:p>
    <w:p w:rsidR="006929D8" w:rsidRDefault="006929D8" w:rsidP="006929D8">
      <w:pPr>
        <w:numPr>
          <w:ilvl w:val="1"/>
          <w:numId w:val="24"/>
        </w:numPr>
        <w:tabs>
          <w:tab w:val="left" w:pos="426"/>
        </w:tabs>
        <w:ind w:left="0" w:firstLine="0"/>
        <w:jc w:val="center"/>
        <w:rPr>
          <w:b/>
          <w:sz w:val="24"/>
          <w:szCs w:val="28"/>
        </w:rPr>
      </w:pPr>
      <w:r>
        <w:rPr>
          <w:b/>
          <w:sz w:val="24"/>
          <w:szCs w:val="28"/>
        </w:rPr>
        <w:t>Проект плана мероприятий по профилактике нарушений в рамках осуществления муниципального контроля на 2022-2023 годы</w:t>
      </w:r>
    </w:p>
    <w:p w:rsidR="006929D8" w:rsidRDefault="006929D8" w:rsidP="006929D8">
      <w:pPr>
        <w:ind w:firstLine="720"/>
        <w:jc w:val="center"/>
        <w:rPr>
          <w:rFonts w:eastAsia="Calibri"/>
          <w:sz w:val="24"/>
          <w:szCs w:val="24"/>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7"/>
        <w:gridCol w:w="2410"/>
        <w:gridCol w:w="1986"/>
      </w:tblGrid>
      <w:tr w:rsidR="006929D8" w:rsidTr="006929D8">
        <w:tc>
          <w:tcPr>
            <w:tcW w:w="567"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w:t>
            </w:r>
          </w:p>
          <w:p w:rsidR="006929D8" w:rsidRDefault="006929D8">
            <w:pPr>
              <w:jc w:val="center"/>
              <w:rPr>
                <w:rFonts w:eastAsia="Calibri"/>
                <w:sz w:val="24"/>
                <w:szCs w:val="24"/>
                <w:lang w:eastAsia="en-US"/>
              </w:rPr>
            </w:pPr>
            <w:r>
              <w:rPr>
                <w:rFonts w:eastAsia="Calibri"/>
                <w:sz w:val="24"/>
                <w:szCs w:val="24"/>
                <w:lang w:eastAsia="en-US"/>
              </w:rPr>
              <w:t>п/п</w:t>
            </w:r>
          </w:p>
        </w:tc>
        <w:tc>
          <w:tcPr>
            <w:tcW w:w="4395"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Наименование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Ответственный исполнитель</w:t>
            </w:r>
          </w:p>
        </w:tc>
        <w:tc>
          <w:tcPr>
            <w:tcW w:w="1985"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Срок проведения</w:t>
            </w:r>
          </w:p>
        </w:tc>
      </w:tr>
      <w:tr w:rsidR="006929D8" w:rsidTr="006929D8">
        <w:tc>
          <w:tcPr>
            <w:tcW w:w="567"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6929D8" w:rsidRDefault="006929D8">
            <w:pPr>
              <w:ind w:left="-60"/>
              <w:jc w:val="both"/>
              <w:rPr>
                <w:rFonts w:eastAsia="Calibri"/>
                <w:sz w:val="24"/>
                <w:szCs w:val="24"/>
                <w:lang w:eastAsia="en-US"/>
              </w:rPr>
            </w:pPr>
            <w:r>
              <w:rPr>
                <w:rFonts w:eastAsia="Calibri"/>
                <w:sz w:val="24"/>
                <w:szCs w:val="24"/>
                <w:lang w:eastAsia="en-US"/>
              </w:rPr>
              <w:t xml:space="preserve">Размещение </w:t>
            </w:r>
            <w:r>
              <w:rPr>
                <w:sz w:val="24"/>
                <w:szCs w:val="24"/>
              </w:rPr>
              <w:t>на официальном сайте администрации сельского поселения «Медведево» в сети Интернет</w:t>
            </w:r>
            <w:r>
              <w:rPr>
                <w:rFonts w:eastAsia="Calibri"/>
                <w:sz w:val="24"/>
                <w:szCs w:val="24"/>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Должностное лицо, уполномоченное на осуществление муниципального контроля</w:t>
            </w:r>
          </w:p>
        </w:tc>
        <w:tc>
          <w:tcPr>
            <w:tcW w:w="1985"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В течение года</w:t>
            </w:r>
          </w:p>
          <w:p w:rsidR="006929D8" w:rsidRDefault="006929D8">
            <w:pPr>
              <w:jc w:val="center"/>
              <w:rPr>
                <w:rFonts w:eastAsia="Calibri"/>
                <w:sz w:val="24"/>
                <w:szCs w:val="24"/>
                <w:lang w:eastAsia="en-US"/>
              </w:rPr>
            </w:pPr>
            <w:r>
              <w:rPr>
                <w:rFonts w:eastAsia="Calibri"/>
                <w:sz w:val="24"/>
                <w:szCs w:val="24"/>
                <w:lang w:eastAsia="en-US"/>
              </w:rPr>
              <w:t>(по мере необходимости)</w:t>
            </w:r>
          </w:p>
        </w:tc>
      </w:tr>
      <w:tr w:rsidR="006929D8" w:rsidTr="006929D8">
        <w:tc>
          <w:tcPr>
            <w:tcW w:w="567"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lastRenderedPageBreak/>
              <w:t>2.</w:t>
            </w:r>
          </w:p>
        </w:tc>
        <w:tc>
          <w:tcPr>
            <w:tcW w:w="4395" w:type="dxa"/>
            <w:tcBorders>
              <w:top w:val="single" w:sz="4" w:space="0" w:color="auto"/>
              <w:left w:val="single" w:sz="4" w:space="0" w:color="auto"/>
              <w:bottom w:val="single" w:sz="4" w:space="0" w:color="auto"/>
              <w:right w:val="single" w:sz="4" w:space="0" w:color="auto"/>
            </w:tcBorders>
            <w:hideMark/>
          </w:tcPr>
          <w:p w:rsidR="006929D8" w:rsidRDefault="006929D8">
            <w:pPr>
              <w:jc w:val="both"/>
              <w:rPr>
                <w:rFonts w:eastAsia="Calibri"/>
                <w:sz w:val="24"/>
                <w:szCs w:val="24"/>
                <w:lang w:eastAsia="en-US"/>
              </w:rPr>
            </w:pPr>
            <w:r>
              <w:rPr>
                <w:rFonts w:eastAsia="Calibri"/>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Должностное лицо, уполномоченное на осуществление муниципального контроля</w:t>
            </w:r>
          </w:p>
        </w:tc>
        <w:tc>
          <w:tcPr>
            <w:tcW w:w="1985"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В течение года</w:t>
            </w:r>
          </w:p>
          <w:p w:rsidR="006929D8" w:rsidRDefault="006929D8">
            <w:pPr>
              <w:jc w:val="center"/>
              <w:rPr>
                <w:rFonts w:eastAsia="Calibri"/>
                <w:sz w:val="24"/>
                <w:szCs w:val="24"/>
                <w:lang w:eastAsia="en-US"/>
              </w:rPr>
            </w:pPr>
            <w:r>
              <w:rPr>
                <w:rFonts w:eastAsia="Calibri"/>
                <w:sz w:val="24"/>
                <w:szCs w:val="24"/>
                <w:lang w:eastAsia="en-US"/>
              </w:rPr>
              <w:t>(по мере необходимости)</w:t>
            </w:r>
          </w:p>
        </w:tc>
      </w:tr>
      <w:tr w:rsidR="006929D8" w:rsidTr="006929D8">
        <w:tc>
          <w:tcPr>
            <w:tcW w:w="567"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6929D8" w:rsidRDefault="006929D8">
            <w:pPr>
              <w:jc w:val="both"/>
              <w:rPr>
                <w:rFonts w:eastAsia="Calibri"/>
                <w:sz w:val="24"/>
                <w:szCs w:val="24"/>
                <w:lang w:eastAsia="en-US"/>
              </w:rPr>
            </w:pPr>
            <w:r>
              <w:rPr>
                <w:rFonts w:eastAsia="Calibri"/>
                <w:sz w:val="24"/>
                <w:szCs w:val="24"/>
                <w:lang w:eastAsia="en-US"/>
              </w:rPr>
              <w:t xml:space="preserve">Обобщение  практики осуществления видов муниципального контроля  и размещение </w:t>
            </w:r>
            <w:r>
              <w:rPr>
                <w:sz w:val="24"/>
                <w:szCs w:val="24"/>
              </w:rPr>
              <w:t>на официальном сайте администрации сельского поселения «Медведево» в сети Интернет</w:t>
            </w:r>
          </w:p>
        </w:tc>
        <w:tc>
          <w:tcPr>
            <w:tcW w:w="2409"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Должностное лицо, уполномоченное на осуществление муниципального контроля</w:t>
            </w:r>
          </w:p>
        </w:tc>
        <w:tc>
          <w:tcPr>
            <w:tcW w:w="1985" w:type="dxa"/>
            <w:tcBorders>
              <w:top w:val="single" w:sz="4" w:space="0" w:color="auto"/>
              <w:left w:val="single" w:sz="4" w:space="0" w:color="auto"/>
              <w:bottom w:val="single" w:sz="4" w:space="0" w:color="auto"/>
              <w:right w:val="single" w:sz="4" w:space="0" w:color="auto"/>
            </w:tcBorders>
            <w:hideMark/>
          </w:tcPr>
          <w:p w:rsidR="006929D8" w:rsidRDefault="006929D8">
            <w:pPr>
              <w:jc w:val="center"/>
              <w:rPr>
                <w:rFonts w:eastAsia="Calibri"/>
                <w:sz w:val="24"/>
                <w:szCs w:val="24"/>
                <w:lang w:eastAsia="en-US"/>
              </w:rPr>
            </w:pPr>
            <w:r>
              <w:rPr>
                <w:rFonts w:eastAsia="Calibri"/>
                <w:sz w:val="24"/>
                <w:szCs w:val="24"/>
                <w:lang w:eastAsia="en-US"/>
              </w:rPr>
              <w:t xml:space="preserve">Ежегодно </w:t>
            </w:r>
          </w:p>
          <w:p w:rsidR="006929D8" w:rsidRDefault="006929D8">
            <w:pPr>
              <w:jc w:val="center"/>
              <w:rPr>
                <w:rFonts w:eastAsia="Calibri"/>
                <w:sz w:val="24"/>
                <w:szCs w:val="24"/>
                <w:lang w:eastAsia="en-US"/>
              </w:rPr>
            </w:pPr>
            <w:r>
              <w:rPr>
                <w:rFonts w:eastAsia="Calibri"/>
                <w:sz w:val="24"/>
                <w:szCs w:val="24"/>
                <w:lang w:val="en-US" w:eastAsia="en-US"/>
              </w:rPr>
              <w:t xml:space="preserve">IV </w:t>
            </w:r>
            <w:r>
              <w:rPr>
                <w:rFonts w:eastAsia="Calibri"/>
                <w:sz w:val="24"/>
                <w:szCs w:val="24"/>
                <w:lang w:eastAsia="en-US"/>
              </w:rPr>
              <w:t>квартал</w:t>
            </w:r>
          </w:p>
        </w:tc>
      </w:tr>
    </w:tbl>
    <w:p w:rsidR="006929D8" w:rsidRDefault="006929D8" w:rsidP="006929D8">
      <w:pPr>
        <w:ind w:firstLine="720"/>
        <w:jc w:val="center"/>
        <w:rPr>
          <w:rFonts w:eastAsia="Calibri"/>
          <w:sz w:val="24"/>
          <w:szCs w:val="28"/>
          <w:lang w:eastAsia="en-US"/>
        </w:rPr>
      </w:pPr>
    </w:p>
    <w:p w:rsidR="006929D8" w:rsidRDefault="006929D8" w:rsidP="006929D8">
      <w:pPr>
        <w:tabs>
          <w:tab w:val="left" w:pos="2685"/>
        </w:tabs>
        <w:ind w:firstLine="720"/>
        <w:rPr>
          <w:rFonts w:eastAsia="Calibri"/>
          <w:sz w:val="24"/>
          <w:szCs w:val="28"/>
          <w:lang w:eastAsia="en-US"/>
        </w:rPr>
      </w:pPr>
      <w:r>
        <w:rPr>
          <w:rFonts w:eastAsia="Calibri"/>
          <w:sz w:val="24"/>
          <w:szCs w:val="28"/>
          <w:lang w:eastAsia="en-US"/>
        </w:rPr>
        <w:tab/>
      </w:r>
    </w:p>
    <w:p w:rsidR="006929D8" w:rsidRDefault="006929D8" w:rsidP="006929D8">
      <w:pPr>
        <w:numPr>
          <w:ilvl w:val="0"/>
          <w:numId w:val="24"/>
        </w:numPr>
        <w:tabs>
          <w:tab w:val="left" w:pos="993"/>
          <w:tab w:val="left" w:pos="2694"/>
        </w:tabs>
        <w:jc w:val="center"/>
        <w:rPr>
          <w:b/>
          <w:sz w:val="24"/>
          <w:szCs w:val="24"/>
        </w:rPr>
      </w:pPr>
      <w:r>
        <w:rPr>
          <w:b/>
          <w:sz w:val="24"/>
          <w:szCs w:val="24"/>
        </w:rPr>
        <w:t>Оценка эффективности программы</w:t>
      </w:r>
    </w:p>
    <w:p w:rsidR="006929D8" w:rsidRDefault="006929D8" w:rsidP="006929D8">
      <w:pPr>
        <w:pStyle w:val="3"/>
        <w:jc w:val="center"/>
        <w:rPr>
          <w:rFonts w:ascii="Times New Roman" w:hAnsi="Times New Roman"/>
          <w:color w:val="auto"/>
          <w:sz w:val="24"/>
          <w:szCs w:val="24"/>
        </w:rPr>
      </w:pPr>
      <w:r>
        <w:rPr>
          <w:rFonts w:ascii="Times New Roman" w:hAnsi="Times New Roman"/>
          <w:color w:val="auto"/>
          <w:sz w:val="24"/>
          <w:szCs w:val="24"/>
        </w:rPr>
        <w:t>4.1. Отчетные показатели на 2021 год</w:t>
      </w:r>
    </w:p>
    <w:p w:rsidR="006929D8" w:rsidRDefault="006929D8" w:rsidP="006929D8">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923"/>
        <w:gridCol w:w="2433"/>
      </w:tblGrid>
      <w:tr w:rsidR="006929D8" w:rsidTr="006929D8">
        <w:tc>
          <w:tcPr>
            <w:tcW w:w="6923" w:type="dxa"/>
            <w:tcBorders>
              <w:top w:val="single" w:sz="4" w:space="0" w:color="auto"/>
              <w:left w:val="single" w:sz="4" w:space="0" w:color="auto"/>
              <w:bottom w:val="single" w:sz="4" w:space="0" w:color="auto"/>
              <w:right w:val="single" w:sz="4" w:space="0" w:color="auto"/>
            </w:tcBorders>
            <w:hideMark/>
          </w:tcPr>
          <w:p w:rsidR="006929D8" w:rsidRDefault="006929D8">
            <w:pPr>
              <w:pStyle w:val="ab"/>
              <w:jc w:val="center"/>
              <w:rPr>
                <w:rFonts w:ascii="Times New Roman" w:hAnsi="Times New Roman" w:cs="Times New Roman"/>
              </w:rPr>
            </w:pPr>
            <w:r>
              <w:rPr>
                <w:rFonts w:ascii="Times New Roman" w:hAnsi="Times New Roman" w:cs="Times New Roman"/>
                <w:bCs/>
              </w:rPr>
              <w:t>Наименование показателя</w:t>
            </w:r>
          </w:p>
        </w:tc>
        <w:tc>
          <w:tcPr>
            <w:tcW w:w="2433" w:type="dxa"/>
            <w:tcBorders>
              <w:top w:val="single" w:sz="4" w:space="0" w:color="auto"/>
              <w:left w:val="single" w:sz="4" w:space="0" w:color="auto"/>
              <w:bottom w:val="single" w:sz="4" w:space="0" w:color="auto"/>
              <w:right w:val="single" w:sz="4" w:space="0" w:color="auto"/>
            </w:tcBorders>
            <w:hideMark/>
          </w:tcPr>
          <w:p w:rsidR="006929D8" w:rsidRDefault="006929D8">
            <w:pPr>
              <w:pStyle w:val="ab"/>
              <w:jc w:val="center"/>
              <w:rPr>
                <w:rFonts w:ascii="Times New Roman" w:hAnsi="Times New Roman" w:cs="Times New Roman"/>
              </w:rPr>
            </w:pPr>
            <w:r>
              <w:rPr>
                <w:rFonts w:ascii="Times New Roman" w:hAnsi="Times New Roman" w:cs="Times New Roman"/>
                <w:bCs/>
              </w:rPr>
              <w:t>Значение показателя</w:t>
            </w:r>
          </w:p>
        </w:tc>
      </w:tr>
      <w:tr w:rsidR="006929D8" w:rsidTr="006929D8">
        <w:tc>
          <w:tcPr>
            <w:tcW w:w="6923" w:type="dxa"/>
            <w:tcBorders>
              <w:top w:val="single" w:sz="4" w:space="0" w:color="auto"/>
              <w:left w:val="single" w:sz="4" w:space="0" w:color="auto"/>
              <w:bottom w:val="single" w:sz="4" w:space="0" w:color="auto"/>
              <w:right w:val="single" w:sz="4" w:space="0" w:color="auto"/>
            </w:tcBorders>
            <w:hideMark/>
          </w:tcPr>
          <w:p w:rsidR="006929D8" w:rsidRDefault="006929D8">
            <w:pPr>
              <w:pStyle w:val="ab"/>
              <w:jc w:val="center"/>
              <w:rPr>
                <w:rFonts w:ascii="Times New Roman" w:hAnsi="Times New Roman" w:cs="Times New Roman"/>
              </w:rPr>
            </w:pPr>
            <w:r>
              <w:rPr>
                <w:rFonts w:ascii="Times New Roman" w:hAnsi="Times New Roman" w:cs="Times New Roman"/>
                <w:bCs/>
              </w:rPr>
              <w:t>1</w:t>
            </w:r>
          </w:p>
        </w:tc>
        <w:tc>
          <w:tcPr>
            <w:tcW w:w="2433" w:type="dxa"/>
            <w:tcBorders>
              <w:top w:val="single" w:sz="4" w:space="0" w:color="auto"/>
              <w:left w:val="single" w:sz="4" w:space="0" w:color="auto"/>
              <w:bottom w:val="single" w:sz="4" w:space="0" w:color="auto"/>
              <w:right w:val="single" w:sz="4" w:space="0" w:color="auto"/>
            </w:tcBorders>
            <w:hideMark/>
          </w:tcPr>
          <w:p w:rsidR="006929D8" w:rsidRDefault="006929D8">
            <w:pPr>
              <w:pStyle w:val="ab"/>
              <w:jc w:val="center"/>
              <w:rPr>
                <w:rFonts w:ascii="Times New Roman" w:hAnsi="Times New Roman" w:cs="Times New Roman"/>
              </w:rPr>
            </w:pPr>
            <w:r>
              <w:rPr>
                <w:rFonts w:ascii="Times New Roman" w:hAnsi="Times New Roman" w:cs="Times New Roman"/>
                <w:bCs/>
              </w:rPr>
              <w:t>2</w:t>
            </w:r>
          </w:p>
        </w:tc>
      </w:tr>
      <w:tr w:rsidR="006929D8" w:rsidTr="006929D8">
        <w:tc>
          <w:tcPr>
            <w:tcW w:w="6923"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1. Информированность подконтрольных субъектов о содержании обязательных требований</w:t>
            </w:r>
          </w:p>
        </w:tc>
        <w:tc>
          <w:tcPr>
            <w:tcW w:w="2433"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Не менее 70% опрошенных</w:t>
            </w:r>
          </w:p>
        </w:tc>
      </w:tr>
      <w:tr w:rsidR="006929D8" w:rsidTr="006929D8">
        <w:tc>
          <w:tcPr>
            <w:tcW w:w="6923"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433"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Не менее 70% опрошенных</w:t>
            </w:r>
          </w:p>
        </w:tc>
      </w:tr>
      <w:tr w:rsidR="006929D8" w:rsidTr="006929D8">
        <w:tc>
          <w:tcPr>
            <w:tcW w:w="6923"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 xml:space="preserve">3. Удовлетворенность обеспечением доступности информации о принятых и готовящихся изменениях обязательных требований, размещенной </w:t>
            </w:r>
            <w:r>
              <w:rPr>
                <w:rFonts w:ascii="Times New Roman" w:hAnsi="Times New Roman"/>
              </w:rPr>
              <w:t xml:space="preserve">на официальном сайте администрации </w:t>
            </w:r>
            <w:r>
              <w:rPr>
                <w:rFonts w:ascii="Times New Roman" w:hAnsi="Times New Roman" w:cs="Times New Roman"/>
              </w:rPr>
              <w:t xml:space="preserve">сельского поселения «Медведево» в сети Интернет </w:t>
            </w:r>
          </w:p>
        </w:tc>
        <w:tc>
          <w:tcPr>
            <w:tcW w:w="2433"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Не менее 70% опрошенных</w:t>
            </w:r>
          </w:p>
        </w:tc>
      </w:tr>
      <w:tr w:rsidR="006929D8" w:rsidTr="006929D8">
        <w:tc>
          <w:tcPr>
            <w:tcW w:w="6923"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 xml:space="preserve">4. Удовлетворенность в обеспечении доступности информации о принятых и готовящихся изменениях обязательных требований, размещенной </w:t>
            </w:r>
            <w:r>
              <w:rPr>
                <w:rFonts w:ascii="Times New Roman" w:hAnsi="Times New Roman"/>
              </w:rPr>
              <w:t xml:space="preserve">на официальном сайте администрации </w:t>
            </w:r>
            <w:r>
              <w:rPr>
                <w:rFonts w:ascii="Times New Roman" w:hAnsi="Times New Roman" w:cs="Times New Roman"/>
              </w:rPr>
              <w:t>сельского поселения «Медведево» в сети Интернет</w:t>
            </w:r>
          </w:p>
        </w:tc>
        <w:tc>
          <w:tcPr>
            <w:tcW w:w="2433"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Не менее 70% опрошенных</w:t>
            </w:r>
          </w:p>
        </w:tc>
      </w:tr>
      <w:tr w:rsidR="006929D8" w:rsidTr="006929D8">
        <w:tc>
          <w:tcPr>
            <w:tcW w:w="6923"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433"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Не менее 70% опрошенных</w:t>
            </w:r>
          </w:p>
        </w:tc>
      </w:tr>
      <w:tr w:rsidR="006929D8" w:rsidTr="006929D8">
        <w:tc>
          <w:tcPr>
            <w:tcW w:w="6923"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6. Выполнение профилактических программных мероприятий согласно перечню</w:t>
            </w:r>
          </w:p>
        </w:tc>
        <w:tc>
          <w:tcPr>
            <w:tcW w:w="2433"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Не менее 100% мероприятий, предусмотренных перечнем</w:t>
            </w:r>
          </w:p>
        </w:tc>
      </w:tr>
    </w:tbl>
    <w:p w:rsidR="006929D8" w:rsidRDefault="006929D8" w:rsidP="006929D8">
      <w:pPr>
        <w:ind w:firstLine="567"/>
        <w:jc w:val="both"/>
        <w:rPr>
          <w:sz w:val="24"/>
          <w:szCs w:val="24"/>
        </w:rPr>
      </w:pPr>
      <w:r>
        <w:rPr>
          <w:sz w:val="24"/>
          <w:szCs w:val="24"/>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6929D8" w:rsidRDefault="006929D8" w:rsidP="006929D8">
      <w:pPr>
        <w:ind w:firstLine="567"/>
        <w:jc w:val="both"/>
        <w:rPr>
          <w:sz w:val="24"/>
          <w:szCs w:val="24"/>
        </w:rPr>
      </w:pPr>
      <w:r>
        <w:rPr>
          <w:sz w:val="24"/>
          <w:szCs w:val="24"/>
        </w:rPr>
        <w:t>Результаты опроса и информация о достижении отчетных показателей реализации Программы по итогам календарного года, размещаются на официальном сайте сельского поселения «Медведево» в сети Интернет.</w:t>
      </w:r>
    </w:p>
    <w:p w:rsidR="006929D8" w:rsidRDefault="006929D8" w:rsidP="006929D8">
      <w:pPr>
        <w:rPr>
          <w:sz w:val="24"/>
          <w:szCs w:val="24"/>
        </w:rPr>
      </w:pPr>
    </w:p>
    <w:p w:rsidR="006929D8" w:rsidRDefault="006929D8" w:rsidP="006929D8">
      <w:pPr>
        <w:pStyle w:val="3"/>
        <w:jc w:val="center"/>
        <w:rPr>
          <w:rFonts w:ascii="Times New Roman" w:hAnsi="Times New Roman"/>
          <w:color w:val="auto"/>
          <w:sz w:val="24"/>
          <w:szCs w:val="24"/>
        </w:rPr>
      </w:pPr>
      <w:r>
        <w:rPr>
          <w:rFonts w:ascii="Times New Roman" w:hAnsi="Times New Roman"/>
          <w:color w:val="auto"/>
          <w:sz w:val="24"/>
          <w:szCs w:val="24"/>
        </w:rPr>
        <w:t>4.2. Проект отчетных показателей на 2022 и 2023 годы</w:t>
      </w:r>
    </w:p>
    <w:p w:rsidR="006929D8" w:rsidRDefault="006929D8" w:rsidP="006929D8">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781"/>
        <w:gridCol w:w="2575"/>
      </w:tblGrid>
      <w:tr w:rsidR="006929D8" w:rsidTr="006929D8">
        <w:tc>
          <w:tcPr>
            <w:tcW w:w="6781" w:type="dxa"/>
            <w:tcBorders>
              <w:top w:val="single" w:sz="4" w:space="0" w:color="auto"/>
              <w:left w:val="single" w:sz="4" w:space="0" w:color="auto"/>
              <w:bottom w:val="single" w:sz="4" w:space="0" w:color="auto"/>
              <w:right w:val="single" w:sz="4" w:space="0" w:color="auto"/>
            </w:tcBorders>
            <w:hideMark/>
          </w:tcPr>
          <w:p w:rsidR="006929D8" w:rsidRDefault="006929D8">
            <w:pPr>
              <w:pStyle w:val="ab"/>
              <w:jc w:val="center"/>
              <w:rPr>
                <w:rFonts w:ascii="Times New Roman" w:hAnsi="Times New Roman" w:cs="Times New Roman"/>
              </w:rPr>
            </w:pPr>
            <w:r>
              <w:rPr>
                <w:rFonts w:ascii="Times New Roman" w:hAnsi="Times New Roman" w:cs="Times New Roman"/>
                <w:bCs/>
              </w:rPr>
              <w:t>Наименование показателя</w:t>
            </w:r>
          </w:p>
        </w:tc>
        <w:tc>
          <w:tcPr>
            <w:tcW w:w="2575" w:type="dxa"/>
            <w:tcBorders>
              <w:top w:val="single" w:sz="4" w:space="0" w:color="auto"/>
              <w:left w:val="single" w:sz="4" w:space="0" w:color="auto"/>
              <w:bottom w:val="single" w:sz="4" w:space="0" w:color="auto"/>
              <w:right w:val="single" w:sz="4" w:space="0" w:color="auto"/>
            </w:tcBorders>
            <w:hideMark/>
          </w:tcPr>
          <w:p w:rsidR="006929D8" w:rsidRDefault="006929D8">
            <w:pPr>
              <w:pStyle w:val="ab"/>
              <w:jc w:val="center"/>
              <w:rPr>
                <w:rFonts w:ascii="Times New Roman" w:hAnsi="Times New Roman" w:cs="Times New Roman"/>
              </w:rPr>
            </w:pPr>
            <w:r>
              <w:rPr>
                <w:rFonts w:ascii="Times New Roman" w:hAnsi="Times New Roman" w:cs="Times New Roman"/>
                <w:bCs/>
              </w:rPr>
              <w:t>Значение показателя</w:t>
            </w:r>
          </w:p>
        </w:tc>
      </w:tr>
      <w:tr w:rsidR="006929D8" w:rsidTr="006929D8">
        <w:tc>
          <w:tcPr>
            <w:tcW w:w="6781" w:type="dxa"/>
            <w:tcBorders>
              <w:top w:val="single" w:sz="4" w:space="0" w:color="auto"/>
              <w:left w:val="single" w:sz="4" w:space="0" w:color="auto"/>
              <w:bottom w:val="single" w:sz="4" w:space="0" w:color="auto"/>
              <w:right w:val="single" w:sz="4" w:space="0" w:color="auto"/>
            </w:tcBorders>
            <w:hideMark/>
          </w:tcPr>
          <w:p w:rsidR="006929D8" w:rsidRDefault="006929D8">
            <w:pPr>
              <w:pStyle w:val="ab"/>
              <w:jc w:val="center"/>
              <w:rPr>
                <w:rFonts w:ascii="Times New Roman" w:hAnsi="Times New Roman" w:cs="Times New Roman"/>
              </w:rPr>
            </w:pPr>
            <w:r>
              <w:rPr>
                <w:rFonts w:ascii="Times New Roman" w:hAnsi="Times New Roman" w:cs="Times New Roman"/>
                <w:bCs/>
              </w:rPr>
              <w:t>1</w:t>
            </w:r>
          </w:p>
        </w:tc>
        <w:tc>
          <w:tcPr>
            <w:tcW w:w="2575" w:type="dxa"/>
            <w:tcBorders>
              <w:top w:val="single" w:sz="4" w:space="0" w:color="auto"/>
              <w:left w:val="single" w:sz="4" w:space="0" w:color="auto"/>
              <w:bottom w:val="single" w:sz="4" w:space="0" w:color="auto"/>
              <w:right w:val="single" w:sz="4" w:space="0" w:color="auto"/>
            </w:tcBorders>
            <w:hideMark/>
          </w:tcPr>
          <w:p w:rsidR="006929D8" w:rsidRDefault="006929D8">
            <w:pPr>
              <w:pStyle w:val="ab"/>
              <w:jc w:val="center"/>
              <w:rPr>
                <w:rFonts w:ascii="Times New Roman" w:hAnsi="Times New Roman" w:cs="Times New Roman"/>
              </w:rPr>
            </w:pPr>
            <w:r>
              <w:rPr>
                <w:rFonts w:ascii="Times New Roman" w:hAnsi="Times New Roman" w:cs="Times New Roman"/>
                <w:bCs/>
              </w:rPr>
              <w:t>2</w:t>
            </w:r>
          </w:p>
        </w:tc>
      </w:tr>
      <w:tr w:rsidR="006929D8" w:rsidTr="006929D8">
        <w:tc>
          <w:tcPr>
            <w:tcW w:w="6781"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lastRenderedPageBreak/>
              <w:t>1. Информированность подконтрольных субъектов о содержании обязательных требований</w:t>
            </w:r>
          </w:p>
        </w:tc>
        <w:tc>
          <w:tcPr>
            <w:tcW w:w="2575"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Не менее 70% опрошенных</w:t>
            </w:r>
          </w:p>
        </w:tc>
      </w:tr>
      <w:tr w:rsidR="006929D8" w:rsidTr="006929D8">
        <w:tc>
          <w:tcPr>
            <w:tcW w:w="6781"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5"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Не менее 70% опрошенных</w:t>
            </w:r>
          </w:p>
        </w:tc>
      </w:tr>
      <w:tr w:rsidR="006929D8" w:rsidTr="006929D8">
        <w:tc>
          <w:tcPr>
            <w:tcW w:w="6781"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 xml:space="preserve">3. Удовлетворенность обеспечением доступности информации о принятых и готовящихся изменениях обязательных требований, размещенной </w:t>
            </w:r>
            <w:r>
              <w:rPr>
                <w:rFonts w:ascii="Times New Roman" w:hAnsi="Times New Roman"/>
              </w:rPr>
              <w:t xml:space="preserve">на официальном сайте администрации </w:t>
            </w:r>
            <w:r>
              <w:rPr>
                <w:rFonts w:ascii="Times New Roman" w:hAnsi="Times New Roman" w:cs="Times New Roman"/>
              </w:rPr>
              <w:t>сельского поселения «Медведево» в сети Интернет</w:t>
            </w:r>
          </w:p>
        </w:tc>
        <w:tc>
          <w:tcPr>
            <w:tcW w:w="2575"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Не менее 70% опрошенных</w:t>
            </w:r>
          </w:p>
        </w:tc>
      </w:tr>
      <w:tr w:rsidR="006929D8" w:rsidTr="006929D8">
        <w:tc>
          <w:tcPr>
            <w:tcW w:w="6781"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 xml:space="preserve">4. Удовлетворенность в обеспечении доступности информации о принятых и готовящихся изменениях обязательных требований, размещенной </w:t>
            </w:r>
            <w:r>
              <w:rPr>
                <w:rFonts w:ascii="Times New Roman" w:hAnsi="Times New Roman"/>
              </w:rPr>
              <w:t xml:space="preserve">на официальном сайте администрации </w:t>
            </w:r>
            <w:r>
              <w:rPr>
                <w:rFonts w:ascii="Times New Roman" w:hAnsi="Times New Roman" w:cs="Times New Roman"/>
              </w:rPr>
              <w:t>сельского поселения «Медведево» в сети Интернет</w:t>
            </w:r>
          </w:p>
        </w:tc>
        <w:tc>
          <w:tcPr>
            <w:tcW w:w="2575"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Не менее 70% опрошенных</w:t>
            </w:r>
          </w:p>
        </w:tc>
      </w:tr>
      <w:tr w:rsidR="006929D8" w:rsidTr="006929D8">
        <w:tc>
          <w:tcPr>
            <w:tcW w:w="6781"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5"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Не менее 70% опрошенных</w:t>
            </w:r>
          </w:p>
        </w:tc>
      </w:tr>
      <w:tr w:rsidR="006929D8" w:rsidTr="006929D8">
        <w:tc>
          <w:tcPr>
            <w:tcW w:w="6781"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6. Выполнение профилактических программных мероприятий согласно перечню</w:t>
            </w:r>
          </w:p>
        </w:tc>
        <w:tc>
          <w:tcPr>
            <w:tcW w:w="2575" w:type="dxa"/>
            <w:tcBorders>
              <w:top w:val="single" w:sz="4" w:space="0" w:color="auto"/>
              <w:left w:val="single" w:sz="4" w:space="0" w:color="auto"/>
              <w:bottom w:val="single" w:sz="4" w:space="0" w:color="auto"/>
              <w:right w:val="single" w:sz="4" w:space="0" w:color="auto"/>
            </w:tcBorders>
            <w:hideMark/>
          </w:tcPr>
          <w:p w:rsidR="006929D8" w:rsidRDefault="006929D8">
            <w:pPr>
              <w:pStyle w:val="ab"/>
              <w:rPr>
                <w:rFonts w:ascii="Times New Roman" w:hAnsi="Times New Roman" w:cs="Times New Roman"/>
              </w:rPr>
            </w:pPr>
            <w:r>
              <w:rPr>
                <w:rFonts w:ascii="Times New Roman" w:hAnsi="Times New Roman" w:cs="Times New Roman"/>
              </w:rPr>
              <w:t>Не менее 100% мероприятий, предусмотренных перечнем</w:t>
            </w:r>
          </w:p>
        </w:tc>
      </w:tr>
    </w:tbl>
    <w:p w:rsidR="006929D8" w:rsidRDefault="006929D8" w:rsidP="006929D8">
      <w:pPr>
        <w:pStyle w:val="3"/>
        <w:jc w:val="center"/>
        <w:rPr>
          <w:rFonts w:ascii="Times New Roman" w:hAnsi="Times New Roman"/>
          <w:color w:val="auto"/>
          <w:sz w:val="24"/>
          <w:szCs w:val="24"/>
        </w:rPr>
      </w:pPr>
      <w:r>
        <w:rPr>
          <w:rFonts w:ascii="Times New Roman" w:hAnsi="Times New Roman"/>
          <w:color w:val="auto"/>
          <w:sz w:val="24"/>
          <w:szCs w:val="24"/>
        </w:rPr>
        <w:t>Раздел 5. Ресурсное обеспечение программы</w:t>
      </w:r>
    </w:p>
    <w:p w:rsidR="006929D8" w:rsidRDefault="006929D8" w:rsidP="006929D8">
      <w:pPr>
        <w:ind w:firstLine="709"/>
        <w:rPr>
          <w:sz w:val="28"/>
          <w:szCs w:val="28"/>
        </w:rPr>
      </w:pPr>
      <w:r>
        <w:rPr>
          <w:sz w:val="24"/>
          <w:szCs w:val="24"/>
        </w:rPr>
        <w:t>Ресурсное обеспечение Программы включает в себя кадровое и информационно-аналитическое обеспечение ее реализации.</w:t>
      </w:r>
      <w:r>
        <w:rPr>
          <w:sz w:val="24"/>
          <w:szCs w:val="24"/>
        </w:rPr>
        <w:br/>
        <w:t xml:space="preserve">           Информационно-аналитическое обеспечение реализации Программы осуществляется с использованием официального сайта администрации  сельского поселения «Медведево» Ржевского района Тверской области.</w:t>
      </w:r>
    </w:p>
    <w:p w:rsidR="006929D8" w:rsidRDefault="006929D8" w:rsidP="006929D8">
      <w:pPr>
        <w:jc w:val="both"/>
        <w:rPr>
          <w:sz w:val="28"/>
          <w:szCs w:val="28"/>
        </w:rPr>
      </w:pPr>
    </w:p>
    <w:p w:rsidR="006929D8" w:rsidRDefault="006929D8" w:rsidP="006929D8">
      <w:pPr>
        <w:jc w:val="both"/>
        <w:rPr>
          <w:sz w:val="28"/>
          <w:szCs w:val="28"/>
        </w:rPr>
      </w:pPr>
    </w:p>
    <w:p w:rsidR="002868DF" w:rsidRDefault="002868DF" w:rsidP="006929D8">
      <w:pPr>
        <w:ind w:right="849"/>
        <w:jc w:val="both"/>
        <w:rPr>
          <w:sz w:val="28"/>
          <w:szCs w:val="28"/>
        </w:rPr>
      </w:pPr>
    </w:p>
    <w:sectPr w:rsidR="002868DF" w:rsidSect="00927E0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D7C" w:rsidRDefault="00814D7C" w:rsidP="002F67FD">
      <w:r>
        <w:separator/>
      </w:r>
    </w:p>
  </w:endnote>
  <w:endnote w:type="continuationSeparator" w:id="1">
    <w:p w:rsidR="00814D7C" w:rsidRDefault="00814D7C" w:rsidP="002F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D7C" w:rsidRDefault="00814D7C" w:rsidP="002F67FD">
      <w:r>
        <w:separator/>
      </w:r>
    </w:p>
  </w:footnote>
  <w:footnote w:type="continuationSeparator" w:id="1">
    <w:p w:rsidR="00814D7C" w:rsidRDefault="00814D7C" w:rsidP="002F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F8F9D0"/>
    <w:lvl w:ilvl="0">
      <w:numFmt w:val="bullet"/>
      <w:lvlText w:val="*"/>
      <w:lvlJc w:val="left"/>
      <w:pPr>
        <w:ind w:left="0" w:firstLine="0"/>
      </w:pPr>
    </w:lvl>
  </w:abstractNum>
  <w:abstractNum w:abstractNumId="1">
    <w:nsid w:val="00000004"/>
    <w:multiLevelType w:val="singleLevel"/>
    <w:tmpl w:val="00000004"/>
    <w:name w:val="WW8Num3"/>
    <w:lvl w:ilvl="0">
      <w:start w:val="1"/>
      <w:numFmt w:val="decimal"/>
      <w:lvlText w:val="%1."/>
      <w:lvlJc w:val="left"/>
      <w:pPr>
        <w:tabs>
          <w:tab w:val="num" w:pos="0"/>
        </w:tabs>
        <w:ind w:left="720" w:hanging="360"/>
      </w:pPr>
      <w:rPr>
        <w:szCs w:val="28"/>
        <w:lang w:eastAsia="en-US"/>
      </w:rPr>
    </w:lvl>
  </w:abstractNum>
  <w:abstractNum w:abstractNumId="2">
    <w:nsid w:val="00000005"/>
    <w:multiLevelType w:val="singleLevel"/>
    <w:tmpl w:val="00000005"/>
    <w:name w:val="WW8Num4"/>
    <w:lvl w:ilvl="0">
      <w:start w:val="1"/>
      <w:numFmt w:val="decimal"/>
      <w:lvlText w:val="%1)"/>
      <w:lvlJc w:val="left"/>
      <w:pPr>
        <w:tabs>
          <w:tab w:val="num" w:pos="0"/>
        </w:tabs>
        <w:ind w:left="1571" w:hanging="360"/>
      </w:pPr>
      <w:rPr>
        <w:rFonts w:eastAsia="Times New Roman"/>
        <w:szCs w:val="28"/>
      </w:rPr>
    </w:lvl>
  </w:abstractNum>
  <w:abstractNum w:abstractNumId="3">
    <w:nsid w:val="00000006"/>
    <w:multiLevelType w:val="singleLevel"/>
    <w:tmpl w:val="00000006"/>
    <w:name w:val="WW8Num5"/>
    <w:lvl w:ilvl="0">
      <w:start w:val="1"/>
      <w:numFmt w:val="decimal"/>
      <w:lvlText w:val="%1)"/>
      <w:lvlJc w:val="left"/>
      <w:pPr>
        <w:tabs>
          <w:tab w:val="num" w:pos="0"/>
        </w:tabs>
        <w:ind w:left="1571" w:hanging="360"/>
      </w:pPr>
      <w:rPr>
        <w:rFonts w:eastAsia="Times New Roman"/>
        <w:szCs w:val="28"/>
      </w:rPr>
    </w:lvl>
  </w:abstractNum>
  <w:abstractNum w:abstractNumId="4">
    <w:nsid w:val="00000008"/>
    <w:multiLevelType w:val="singleLevel"/>
    <w:tmpl w:val="00000008"/>
    <w:name w:val="WW8Num7"/>
    <w:lvl w:ilvl="0">
      <w:start w:val="1"/>
      <w:numFmt w:val="decimal"/>
      <w:lvlText w:val="%1)"/>
      <w:lvlJc w:val="left"/>
      <w:pPr>
        <w:tabs>
          <w:tab w:val="num" w:pos="0"/>
        </w:tabs>
        <w:ind w:left="1429" w:hanging="360"/>
      </w:pPr>
      <w:rPr>
        <w:rFonts w:eastAsia="Times New Roman"/>
        <w:szCs w:val="28"/>
      </w:rPr>
    </w:lvl>
  </w:abstractNum>
  <w:abstractNum w:abstractNumId="5">
    <w:nsid w:val="00000009"/>
    <w:multiLevelType w:val="singleLevel"/>
    <w:tmpl w:val="00000009"/>
    <w:name w:val="WW8Num8"/>
    <w:lvl w:ilvl="0">
      <w:start w:val="1"/>
      <w:numFmt w:val="decimal"/>
      <w:lvlText w:val="%1)"/>
      <w:lvlJc w:val="left"/>
      <w:pPr>
        <w:tabs>
          <w:tab w:val="num" w:pos="0"/>
        </w:tabs>
        <w:ind w:left="900" w:hanging="360"/>
      </w:pPr>
      <w:rPr>
        <w:rFonts w:eastAsia="Times New Roman"/>
        <w:szCs w:val="28"/>
      </w:rPr>
    </w:lvl>
  </w:abstractNum>
  <w:abstractNum w:abstractNumId="6">
    <w:nsid w:val="0000000B"/>
    <w:multiLevelType w:val="singleLevel"/>
    <w:tmpl w:val="0000000B"/>
    <w:name w:val="WW8Num10"/>
    <w:lvl w:ilvl="0">
      <w:start w:val="1"/>
      <w:numFmt w:val="decimal"/>
      <w:lvlText w:val="%1)"/>
      <w:lvlJc w:val="left"/>
      <w:pPr>
        <w:tabs>
          <w:tab w:val="num" w:pos="0"/>
        </w:tabs>
        <w:ind w:left="1571" w:hanging="360"/>
      </w:pPr>
      <w:rPr>
        <w:rFonts w:eastAsia="Times New Roman"/>
        <w:szCs w:val="28"/>
      </w:rPr>
    </w:lvl>
  </w:abstractNum>
  <w:abstractNum w:abstractNumId="7">
    <w:nsid w:val="0000000C"/>
    <w:multiLevelType w:val="multilevel"/>
    <w:tmpl w:val="0000000C"/>
    <w:name w:val="WW8Num11"/>
    <w:lvl w:ilvl="0">
      <w:start w:val="1"/>
      <w:numFmt w:val="decimal"/>
      <w:lvlText w:val="%1)"/>
      <w:lvlJc w:val="left"/>
      <w:pPr>
        <w:tabs>
          <w:tab w:val="num" w:pos="0"/>
        </w:tabs>
        <w:ind w:left="1571" w:hanging="360"/>
      </w:pPr>
    </w:lvl>
    <w:lvl w:ilvl="1">
      <w:start w:val="1"/>
      <w:numFmt w:val="decimal"/>
      <w:lvlText w:val="%2."/>
      <w:lvlJc w:val="left"/>
      <w:pPr>
        <w:tabs>
          <w:tab w:val="num" w:pos="1708"/>
        </w:tabs>
        <w:ind w:left="1708" w:hanging="1140"/>
      </w:pPr>
      <w:rPr>
        <w:szCs w:val="28"/>
      </w:r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8">
    <w:nsid w:val="0000000D"/>
    <w:multiLevelType w:val="singleLevel"/>
    <w:tmpl w:val="0000000D"/>
    <w:name w:val="WW8Num12"/>
    <w:lvl w:ilvl="0">
      <w:start w:val="1"/>
      <w:numFmt w:val="decimal"/>
      <w:lvlText w:val="%1)"/>
      <w:lvlJc w:val="left"/>
      <w:pPr>
        <w:tabs>
          <w:tab w:val="num" w:pos="0"/>
        </w:tabs>
        <w:ind w:left="1571" w:hanging="360"/>
      </w:pPr>
      <w:rPr>
        <w:rFonts w:eastAsia="Times New Roman"/>
        <w:szCs w:val="28"/>
      </w:rPr>
    </w:lvl>
  </w:abstractNum>
  <w:abstractNum w:abstractNumId="9">
    <w:nsid w:val="0E1B4D8D"/>
    <w:multiLevelType w:val="singleLevel"/>
    <w:tmpl w:val="E0F6D4F8"/>
    <w:lvl w:ilvl="0">
      <w:start w:val="2"/>
      <w:numFmt w:val="decimal"/>
      <w:lvlText w:val="6.%1."/>
      <w:legacy w:legacy="1" w:legacySpace="0" w:legacyIndent="446"/>
      <w:lvlJc w:val="left"/>
      <w:pPr>
        <w:ind w:left="0" w:firstLine="0"/>
      </w:pPr>
      <w:rPr>
        <w:rFonts w:ascii="Times New Roman" w:hAnsi="Times New Roman" w:cs="Times New Roman" w:hint="default"/>
      </w:rPr>
    </w:lvl>
  </w:abstractNum>
  <w:abstractNum w:abstractNumId="10">
    <w:nsid w:val="1AEC7EEB"/>
    <w:multiLevelType w:val="hybridMultilevel"/>
    <w:tmpl w:val="35BE3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951B5E"/>
    <w:multiLevelType w:val="hybridMultilevel"/>
    <w:tmpl w:val="4EFA3B1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6204DBB"/>
    <w:multiLevelType w:val="hybridMultilevel"/>
    <w:tmpl w:val="CD3E6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B3601C"/>
    <w:multiLevelType w:val="multilevel"/>
    <w:tmpl w:val="6BD89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907789"/>
    <w:multiLevelType w:val="hybridMultilevel"/>
    <w:tmpl w:val="592429BA"/>
    <w:lvl w:ilvl="0" w:tplc="268E9C9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D3D002A"/>
    <w:multiLevelType w:val="hybridMultilevel"/>
    <w:tmpl w:val="C5F49F2C"/>
    <w:lvl w:ilvl="0" w:tplc="096A9EA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0B53CA2"/>
    <w:multiLevelType w:val="hybridMultilevel"/>
    <w:tmpl w:val="E33295F2"/>
    <w:lvl w:ilvl="0" w:tplc="F6A6EE0C">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04F0B"/>
    <w:multiLevelType w:val="singleLevel"/>
    <w:tmpl w:val="4DA2AB36"/>
    <w:lvl w:ilvl="0">
      <w:start w:val="4"/>
      <w:numFmt w:val="decimal"/>
      <w:lvlText w:val="7.%1."/>
      <w:legacy w:legacy="1" w:legacySpace="0" w:legacyIndent="556"/>
      <w:lvlJc w:val="left"/>
      <w:pPr>
        <w:ind w:left="0" w:firstLine="0"/>
      </w:pPr>
      <w:rPr>
        <w:rFonts w:ascii="Times New Roman" w:hAnsi="Times New Roman" w:cs="Times New Roman" w:hint="default"/>
      </w:rPr>
    </w:lvl>
  </w:abstractNum>
  <w:abstractNum w:abstractNumId="18">
    <w:nsid w:val="7F675C6C"/>
    <w:multiLevelType w:val="hybridMultilevel"/>
    <w:tmpl w:val="E33295F2"/>
    <w:lvl w:ilvl="0" w:tplc="F6A6EE0C">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9"/>
    <w:lvlOverride w:ilvl="0">
      <w:startOverride w:val="2"/>
    </w:lvlOverride>
  </w:num>
  <w:num w:numId="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36"/>
        <w:lvlJc w:val="left"/>
        <w:pPr>
          <w:ind w:left="0" w:firstLine="0"/>
        </w:pPr>
        <w:rPr>
          <w:rFonts w:ascii="Times New Roman" w:hAnsi="Times New Roman" w:cs="Times New Roman" w:hint="default"/>
        </w:rPr>
      </w:lvl>
    </w:lvlOverride>
  </w:num>
  <w:num w:numId="7">
    <w:abstractNumId w:val="17"/>
    <w:lvlOverride w:ilvl="0">
      <w:startOverride w:val="4"/>
    </w:lvlOverride>
  </w:num>
  <w:num w:numId="8">
    <w:abstractNumId w:val="15"/>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1"/>
  </w:num>
  <w:num w:numId="18">
    <w:abstractNumId w:val="12"/>
  </w:num>
  <w:num w:numId="19">
    <w:abstractNumId w:val="13"/>
  </w:num>
  <w:num w:numId="20">
    <w:abstractNumId w:val="18"/>
  </w:num>
  <w:num w:numId="21">
    <w:abstractNumId w:val="16"/>
  </w:num>
  <w:num w:numId="22">
    <w:abstractNumId w:val="10"/>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rsids>
    <w:rsidRoot w:val="00925D83"/>
    <w:rsid w:val="00000F97"/>
    <w:rsid w:val="00002FB7"/>
    <w:rsid w:val="00010FE2"/>
    <w:rsid w:val="00040398"/>
    <w:rsid w:val="000427A8"/>
    <w:rsid w:val="000507E1"/>
    <w:rsid w:val="00055E4D"/>
    <w:rsid w:val="00071C9D"/>
    <w:rsid w:val="000756D8"/>
    <w:rsid w:val="00083560"/>
    <w:rsid w:val="00083583"/>
    <w:rsid w:val="00096C20"/>
    <w:rsid w:val="000A587D"/>
    <w:rsid w:val="000A7803"/>
    <w:rsid w:val="000B4532"/>
    <w:rsid w:val="000C6C7C"/>
    <w:rsid w:val="000C70DA"/>
    <w:rsid w:val="000D4CE3"/>
    <w:rsid w:val="000D4FB8"/>
    <w:rsid w:val="000E0B22"/>
    <w:rsid w:val="000E4892"/>
    <w:rsid w:val="000F1BD3"/>
    <w:rsid w:val="000F252F"/>
    <w:rsid w:val="000F2BAD"/>
    <w:rsid w:val="00102703"/>
    <w:rsid w:val="00105582"/>
    <w:rsid w:val="00107DED"/>
    <w:rsid w:val="0012168F"/>
    <w:rsid w:val="001235AB"/>
    <w:rsid w:val="00132AD7"/>
    <w:rsid w:val="00135431"/>
    <w:rsid w:val="00137748"/>
    <w:rsid w:val="00150851"/>
    <w:rsid w:val="001542C7"/>
    <w:rsid w:val="00173C4A"/>
    <w:rsid w:val="00177772"/>
    <w:rsid w:val="00184A9F"/>
    <w:rsid w:val="00193021"/>
    <w:rsid w:val="001934AE"/>
    <w:rsid w:val="001D244B"/>
    <w:rsid w:val="001D7F5E"/>
    <w:rsid w:val="001E6263"/>
    <w:rsid w:val="001E74B7"/>
    <w:rsid w:val="001F2484"/>
    <w:rsid w:val="001F349B"/>
    <w:rsid w:val="002177D6"/>
    <w:rsid w:val="00220AC1"/>
    <w:rsid w:val="00220F0B"/>
    <w:rsid w:val="002233AC"/>
    <w:rsid w:val="002403F5"/>
    <w:rsid w:val="00251BDE"/>
    <w:rsid w:val="00251DCC"/>
    <w:rsid w:val="00253EF6"/>
    <w:rsid w:val="00260E56"/>
    <w:rsid w:val="00267308"/>
    <w:rsid w:val="00280339"/>
    <w:rsid w:val="00281A04"/>
    <w:rsid w:val="002868DF"/>
    <w:rsid w:val="002A4AF5"/>
    <w:rsid w:val="002B247C"/>
    <w:rsid w:val="002B3036"/>
    <w:rsid w:val="002B4BA4"/>
    <w:rsid w:val="002D02B1"/>
    <w:rsid w:val="002D1B16"/>
    <w:rsid w:val="002E66A9"/>
    <w:rsid w:val="002E7169"/>
    <w:rsid w:val="002F1480"/>
    <w:rsid w:val="002F60DF"/>
    <w:rsid w:val="002F67FD"/>
    <w:rsid w:val="00301183"/>
    <w:rsid w:val="003102F7"/>
    <w:rsid w:val="00312995"/>
    <w:rsid w:val="003263C6"/>
    <w:rsid w:val="00341814"/>
    <w:rsid w:val="00351960"/>
    <w:rsid w:val="00355C6E"/>
    <w:rsid w:val="00371B28"/>
    <w:rsid w:val="003829F0"/>
    <w:rsid w:val="00385175"/>
    <w:rsid w:val="003A06D5"/>
    <w:rsid w:val="003A2430"/>
    <w:rsid w:val="003C0E9B"/>
    <w:rsid w:val="003D2571"/>
    <w:rsid w:val="003E1B4D"/>
    <w:rsid w:val="003E7596"/>
    <w:rsid w:val="00405CC9"/>
    <w:rsid w:val="00406CA3"/>
    <w:rsid w:val="00413285"/>
    <w:rsid w:val="0041495E"/>
    <w:rsid w:val="004173BF"/>
    <w:rsid w:val="00444554"/>
    <w:rsid w:val="00454088"/>
    <w:rsid w:val="004624B1"/>
    <w:rsid w:val="0047363A"/>
    <w:rsid w:val="004803AF"/>
    <w:rsid w:val="00483DD7"/>
    <w:rsid w:val="004922C3"/>
    <w:rsid w:val="004A1606"/>
    <w:rsid w:val="004A2E22"/>
    <w:rsid w:val="004B0187"/>
    <w:rsid w:val="004B299F"/>
    <w:rsid w:val="004C2394"/>
    <w:rsid w:val="004C244D"/>
    <w:rsid w:val="004C4800"/>
    <w:rsid w:val="004E303C"/>
    <w:rsid w:val="004E520B"/>
    <w:rsid w:val="004F1B93"/>
    <w:rsid w:val="004F6669"/>
    <w:rsid w:val="004F7FAB"/>
    <w:rsid w:val="0050424C"/>
    <w:rsid w:val="0052405E"/>
    <w:rsid w:val="005317E7"/>
    <w:rsid w:val="00552AD1"/>
    <w:rsid w:val="00554C95"/>
    <w:rsid w:val="00571C8A"/>
    <w:rsid w:val="00592C7B"/>
    <w:rsid w:val="0059764E"/>
    <w:rsid w:val="005C0655"/>
    <w:rsid w:val="005C50F8"/>
    <w:rsid w:val="005D1BF2"/>
    <w:rsid w:val="005F5E23"/>
    <w:rsid w:val="00600A7D"/>
    <w:rsid w:val="00605097"/>
    <w:rsid w:val="00611F7B"/>
    <w:rsid w:val="006202B4"/>
    <w:rsid w:val="00630372"/>
    <w:rsid w:val="00631758"/>
    <w:rsid w:val="006326B7"/>
    <w:rsid w:val="0063545B"/>
    <w:rsid w:val="006419AC"/>
    <w:rsid w:val="00652A5A"/>
    <w:rsid w:val="00656E72"/>
    <w:rsid w:val="00665235"/>
    <w:rsid w:val="00665813"/>
    <w:rsid w:val="006661AD"/>
    <w:rsid w:val="00666CB8"/>
    <w:rsid w:val="00672402"/>
    <w:rsid w:val="00673235"/>
    <w:rsid w:val="00675CBC"/>
    <w:rsid w:val="006820AA"/>
    <w:rsid w:val="006929D8"/>
    <w:rsid w:val="00695819"/>
    <w:rsid w:val="006A2153"/>
    <w:rsid w:val="006A5B43"/>
    <w:rsid w:val="006C66B9"/>
    <w:rsid w:val="006D2B8F"/>
    <w:rsid w:val="006E7A1D"/>
    <w:rsid w:val="0071369F"/>
    <w:rsid w:val="00713B47"/>
    <w:rsid w:val="007149A6"/>
    <w:rsid w:val="00724FA7"/>
    <w:rsid w:val="00740686"/>
    <w:rsid w:val="007444C5"/>
    <w:rsid w:val="00751D86"/>
    <w:rsid w:val="00760A34"/>
    <w:rsid w:val="00767767"/>
    <w:rsid w:val="00791664"/>
    <w:rsid w:val="00793905"/>
    <w:rsid w:val="007B27F7"/>
    <w:rsid w:val="007B4C9A"/>
    <w:rsid w:val="007C56E9"/>
    <w:rsid w:val="007E0608"/>
    <w:rsid w:val="007E0F3F"/>
    <w:rsid w:val="007F0E6C"/>
    <w:rsid w:val="00803739"/>
    <w:rsid w:val="00814D7C"/>
    <w:rsid w:val="00820446"/>
    <w:rsid w:val="0085011F"/>
    <w:rsid w:val="00876355"/>
    <w:rsid w:val="00880466"/>
    <w:rsid w:val="00881891"/>
    <w:rsid w:val="00893196"/>
    <w:rsid w:val="008938AB"/>
    <w:rsid w:val="00893936"/>
    <w:rsid w:val="008B65DE"/>
    <w:rsid w:val="008C1045"/>
    <w:rsid w:val="008D00B4"/>
    <w:rsid w:val="008F0A7F"/>
    <w:rsid w:val="008F27A8"/>
    <w:rsid w:val="008F5FA0"/>
    <w:rsid w:val="00902EF5"/>
    <w:rsid w:val="009156F8"/>
    <w:rsid w:val="0091572C"/>
    <w:rsid w:val="009164AB"/>
    <w:rsid w:val="00923FC6"/>
    <w:rsid w:val="00924F81"/>
    <w:rsid w:val="00925D83"/>
    <w:rsid w:val="00927E07"/>
    <w:rsid w:val="00943490"/>
    <w:rsid w:val="00946B7F"/>
    <w:rsid w:val="00962E7D"/>
    <w:rsid w:val="00965740"/>
    <w:rsid w:val="00991236"/>
    <w:rsid w:val="009965E6"/>
    <w:rsid w:val="009A0A2E"/>
    <w:rsid w:val="009A772E"/>
    <w:rsid w:val="009B0B4C"/>
    <w:rsid w:val="009B580C"/>
    <w:rsid w:val="009C0008"/>
    <w:rsid w:val="009C0C53"/>
    <w:rsid w:val="009C302D"/>
    <w:rsid w:val="009C4CDA"/>
    <w:rsid w:val="009D1E42"/>
    <w:rsid w:val="009D4E4D"/>
    <w:rsid w:val="009D573F"/>
    <w:rsid w:val="009D6053"/>
    <w:rsid w:val="009E14CD"/>
    <w:rsid w:val="00A026F9"/>
    <w:rsid w:val="00A150A4"/>
    <w:rsid w:val="00A17B51"/>
    <w:rsid w:val="00A36619"/>
    <w:rsid w:val="00A83558"/>
    <w:rsid w:val="00AA600F"/>
    <w:rsid w:val="00AD11A2"/>
    <w:rsid w:val="00AE0283"/>
    <w:rsid w:val="00AE4A2E"/>
    <w:rsid w:val="00B02750"/>
    <w:rsid w:val="00B17C2F"/>
    <w:rsid w:val="00B2519A"/>
    <w:rsid w:val="00B3747E"/>
    <w:rsid w:val="00B65E98"/>
    <w:rsid w:val="00B67271"/>
    <w:rsid w:val="00B71A18"/>
    <w:rsid w:val="00B722AF"/>
    <w:rsid w:val="00B808FD"/>
    <w:rsid w:val="00B94E78"/>
    <w:rsid w:val="00B9549C"/>
    <w:rsid w:val="00B95ACF"/>
    <w:rsid w:val="00B96ED4"/>
    <w:rsid w:val="00BA652D"/>
    <w:rsid w:val="00BB160B"/>
    <w:rsid w:val="00BD0774"/>
    <w:rsid w:val="00BD0EEA"/>
    <w:rsid w:val="00BD4813"/>
    <w:rsid w:val="00BE7F21"/>
    <w:rsid w:val="00C00810"/>
    <w:rsid w:val="00C17CFC"/>
    <w:rsid w:val="00C243A9"/>
    <w:rsid w:val="00C25292"/>
    <w:rsid w:val="00C40941"/>
    <w:rsid w:val="00C55F85"/>
    <w:rsid w:val="00C7624F"/>
    <w:rsid w:val="00C77607"/>
    <w:rsid w:val="00C90826"/>
    <w:rsid w:val="00C94197"/>
    <w:rsid w:val="00CA2894"/>
    <w:rsid w:val="00CB1847"/>
    <w:rsid w:val="00CF75B5"/>
    <w:rsid w:val="00D049CA"/>
    <w:rsid w:val="00D10422"/>
    <w:rsid w:val="00D12801"/>
    <w:rsid w:val="00D41A50"/>
    <w:rsid w:val="00D44781"/>
    <w:rsid w:val="00D51E46"/>
    <w:rsid w:val="00D534D6"/>
    <w:rsid w:val="00D64457"/>
    <w:rsid w:val="00D648F4"/>
    <w:rsid w:val="00D65AB5"/>
    <w:rsid w:val="00D749E6"/>
    <w:rsid w:val="00D775B9"/>
    <w:rsid w:val="00D81081"/>
    <w:rsid w:val="00D814A4"/>
    <w:rsid w:val="00D979CB"/>
    <w:rsid w:val="00DA15B9"/>
    <w:rsid w:val="00DA6AC7"/>
    <w:rsid w:val="00DB2427"/>
    <w:rsid w:val="00DD285C"/>
    <w:rsid w:val="00DE65C0"/>
    <w:rsid w:val="00DE6CD7"/>
    <w:rsid w:val="00DF4B35"/>
    <w:rsid w:val="00DF61B3"/>
    <w:rsid w:val="00E10451"/>
    <w:rsid w:val="00E15993"/>
    <w:rsid w:val="00E30682"/>
    <w:rsid w:val="00E37B10"/>
    <w:rsid w:val="00E44DD0"/>
    <w:rsid w:val="00E454FE"/>
    <w:rsid w:val="00E50C45"/>
    <w:rsid w:val="00E5171F"/>
    <w:rsid w:val="00E54E16"/>
    <w:rsid w:val="00E67892"/>
    <w:rsid w:val="00E76ED6"/>
    <w:rsid w:val="00E90BB6"/>
    <w:rsid w:val="00E97563"/>
    <w:rsid w:val="00EA493E"/>
    <w:rsid w:val="00EA64A2"/>
    <w:rsid w:val="00ED5100"/>
    <w:rsid w:val="00ED5CD2"/>
    <w:rsid w:val="00ED6B0A"/>
    <w:rsid w:val="00F03C51"/>
    <w:rsid w:val="00F10124"/>
    <w:rsid w:val="00F11ACB"/>
    <w:rsid w:val="00F1702A"/>
    <w:rsid w:val="00F231EE"/>
    <w:rsid w:val="00F35D35"/>
    <w:rsid w:val="00F636B5"/>
    <w:rsid w:val="00F666E9"/>
    <w:rsid w:val="00F86334"/>
    <w:rsid w:val="00F93CA6"/>
    <w:rsid w:val="00FA3769"/>
    <w:rsid w:val="00FE0D6B"/>
    <w:rsid w:val="00FE7632"/>
    <w:rsid w:val="00FF4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8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652A5A"/>
    <w:pPr>
      <w:spacing w:before="108" w:after="108"/>
      <w:jc w:val="center"/>
      <w:outlineLvl w:val="0"/>
    </w:pPr>
    <w:rPr>
      <w:rFonts w:ascii="Arial" w:hAnsi="Arial"/>
      <w:b/>
      <w:bCs/>
      <w:color w:val="26282F"/>
      <w:sz w:val="24"/>
      <w:szCs w:val="24"/>
      <w:lang/>
    </w:rPr>
  </w:style>
  <w:style w:type="paragraph" w:styleId="3">
    <w:name w:val="heading 3"/>
    <w:basedOn w:val="a"/>
    <w:next w:val="a"/>
    <w:link w:val="30"/>
    <w:uiPriority w:val="9"/>
    <w:semiHidden/>
    <w:unhideWhenUsed/>
    <w:qFormat/>
    <w:rsid w:val="00351960"/>
    <w:pPr>
      <w:keepNext/>
      <w:keepLines/>
      <w:spacing w:before="200"/>
      <w:outlineLvl w:val="2"/>
    </w:pPr>
    <w:rPr>
      <w:rFonts w:ascii="Cambria" w:hAnsi="Cambria"/>
      <w:b/>
      <w:bCs/>
      <w:color w:val="4F81BD"/>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045"/>
    <w:pPr>
      <w:widowControl w:val="0"/>
      <w:autoSpaceDE w:val="0"/>
      <w:autoSpaceDN w:val="0"/>
      <w:adjustRightInd w:val="0"/>
    </w:pPr>
    <w:rPr>
      <w:rFonts w:ascii="Times New Roman" w:eastAsia="Times New Roman" w:hAnsi="Times New Roman"/>
    </w:rPr>
  </w:style>
  <w:style w:type="paragraph" w:styleId="a4">
    <w:name w:val="Balloon Text"/>
    <w:basedOn w:val="a"/>
    <w:link w:val="a5"/>
    <w:uiPriority w:val="99"/>
    <w:semiHidden/>
    <w:unhideWhenUsed/>
    <w:rsid w:val="008C1045"/>
    <w:rPr>
      <w:rFonts w:ascii="Tahoma" w:hAnsi="Tahoma"/>
      <w:sz w:val="16"/>
      <w:szCs w:val="16"/>
      <w:lang/>
    </w:rPr>
  </w:style>
  <w:style w:type="character" w:customStyle="1" w:styleId="a5">
    <w:name w:val="Текст выноски Знак"/>
    <w:link w:val="a4"/>
    <w:uiPriority w:val="99"/>
    <w:semiHidden/>
    <w:rsid w:val="008C1045"/>
    <w:rPr>
      <w:rFonts w:ascii="Tahoma" w:eastAsia="Times New Roman" w:hAnsi="Tahoma" w:cs="Tahoma"/>
      <w:sz w:val="16"/>
      <w:szCs w:val="16"/>
      <w:lang w:eastAsia="ru-RU"/>
    </w:rPr>
  </w:style>
  <w:style w:type="paragraph" w:customStyle="1" w:styleId="ConsPlusTitle">
    <w:name w:val="ConsPlusTitle"/>
    <w:rsid w:val="00BA652D"/>
    <w:pPr>
      <w:widowControl w:val="0"/>
      <w:autoSpaceDE w:val="0"/>
      <w:autoSpaceDN w:val="0"/>
      <w:adjustRightInd w:val="0"/>
    </w:pPr>
    <w:rPr>
      <w:rFonts w:eastAsia="Times New Roman" w:cs="Calibri"/>
      <w:b/>
      <w:bCs/>
      <w:sz w:val="22"/>
      <w:szCs w:val="22"/>
    </w:rPr>
  </w:style>
  <w:style w:type="paragraph" w:styleId="a6">
    <w:name w:val="List Paragraph"/>
    <w:basedOn w:val="a"/>
    <w:uiPriority w:val="34"/>
    <w:qFormat/>
    <w:rsid w:val="00A17B51"/>
    <w:pPr>
      <w:ind w:left="720"/>
      <w:contextualSpacing/>
    </w:pPr>
  </w:style>
  <w:style w:type="character" w:customStyle="1" w:styleId="10">
    <w:name w:val="Заголовок 1 Знак"/>
    <w:link w:val="1"/>
    <w:uiPriority w:val="99"/>
    <w:rsid w:val="00652A5A"/>
    <w:rPr>
      <w:rFonts w:ascii="Arial" w:eastAsia="Times New Roman" w:hAnsi="Arial" w:cs="Arial"/>
      <w:b/>
      <w:bCs/>
      <w:color w:val="26282F"/>
      <w:sz w:val="24"/>
      <w:szCs w:val="24"/>
      <w:lang w:eastAsia="ru-RU"/>
    </w:rPr>
  </w:style>
  <w:style w:type="character" w:customStyle="1" w:styleId="a7">
    <w:name w:val="Цветовое выделение"/>
    <w:uiPriority w:val="99"/>
    <w:rsid w:val="00652A5A"/>
    <w:rPr>
      <w:b/>
      <w:bCs/>
      <w:color w:val="26282F"/>
      <w:sz w:val="26"/>
      <w:szCs w:val="26"/>
    </w:rPr>
  </w:style>
  <w:style w:type="character" w:customStyle="1" w:styleId="a8">
    <w:name w:val="Гипертекстовая ссылка"/>
    <w:uiPriority w:val="99"/>
    <w:rsid w:val="00652A5A"/>
    <w:rPr>
      <w:b w:val="0"/>
      <w:bCs w:val="0"/>
      <w:color w:val="106BBE"/>
      <w:sz w:val="26"/>
      <w:szCs w:val="26"/>
    </w:rPr>
  </w:style>
  <w:style w:type="paragraph" w:customStyle="1" w:styleId="a9">
    <w:name w:val="Комментарий"/>
    <w:basedOn w:val="a"/>
    <w:next w:val="a"/>
    <w:uiPriority w:val="99"/>
    <w:rsid w:val="00652A5A"/>
    <w:pPr>
      <w:spacing w:before="75"/>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652A5A"/>
    <w:pPr>
      <w:spacing w:before="0"/>
    </w:pPr>
    <w:rPr>
      <w:i/>
      <w:iCs/>
    </w:rPr>
  </w:style>
  <w:style w:type="paragraph" w:customStyle="1" w:styleId="ab">
    <w:name w:val="Нормальный (таблица)"/>
    <w:basedOn w:val="a"/>
    <w:next w:val="a"/>
    <w:uiPriority w:val="99"/>
    <w:rsid w:val="00652A5A"/>
    <w:pPr>
      <w:jc w:val="both"/>
    </w:pPr>
    <w:rPr>
      <w:rFonts w:ascii="Arial" w:hAnsi="Arial" w:cs="Arial"/>
      <w:sz w:val="24"/>
      <w:szCs w:val="24"/>
    </w:rPr>
  </w:style>
  <w:style w:type="paragraph" w:customStyle="1" w:styleId="ac">
    <w:name w:val="Таблицы (моноширинный)"/>
    <w:basedOn w:val="a"/>
    <w:next w:val="a"/>
    <w:rsid w:val="00652A5A"/>
    <w:pPr>
      <w:jc w:val="both"/>
    </w:pPr>
    <w:rPr>
      <w:rFonts w:ascii="Courier New" w:hAnsi="Courier New" w:cs="Courier New"/>
      <w:sz w:val="22"/>
      <w:szCs w:val="22"/>
    </w:rPr>
  </w:style>
  <w:style w:type="paragraph" w:customStyle="1" w:styleId="ad">
    <w:name w:val="Прижатый влево"/>
    <w:basedOn w:val="a"/>
    <w:next w:val="a"/>
    <w:uiPriority w:val="99"/>
    <w:rsid w:val="00652A5A"/>
    <w:rPr>
      <w:rFonts w:ascii="Arial" w:hAnsi="Arial" w:cs="Arial"/>
      <w:sz w:val="24"/>
      <w:szCs w:val="24"/>
    </w:rPr>
  </w:style>
  <w:style w:type="paragraph" w:styleId="ae">
    <w:name w:val="Body Text Indent"/>
    <w:basedOn w:val="a"/>
    <w:link w:val="af"/>
    <w:rsid w:val="00D534D6"/>
    <w:pPr>
      <w:widowControl/>
      <w:autoSpaceDE/>
      <w:autoSpaceDN/>
      <w:adjustRightInd/>
      <w:spacing w:after="120"/>
      <w:ind w:left="283"/>
    </w:pPr>
    <w:rPr>
      <w:lang/>
    </w:rPr>
  </w:style>
  <w:style w:type="character" w:customStyle="1" w:styleId="af">
    <w:name w:val="Основной текст с отступом Знак"/>
    <w:link w:val="ae"/>
    <w:rsid w:val="00D534D6"/>
    <w:rPr>
      <w:rFonts w:ascii="Times New Roman" w:eastAsia="Times New Roman" w:hAnsi="Times New Roman" w:cs="Times New Roman"/>
      <w:sz w:val="20"/>
      <w:szCs w:val="20"/>
      <w:lang w:eastAsia="ru-RU"/>
    </w:rPr>
  </w:style>
  <w:style w:type="table" w:styleId="af0">
    <w:name w:val="Table Grid"/>
    <w:basedOn w:val="a1"/>
    <w:uiPriority w:val="59"/>
    <w:rsid w:val="00946B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
    <w:rsid w:val="001F2484"/>
    <w:pPr>
      <w:widowControl/>
      <w:autoSpaceDE/>
      <w:autoSpaceDN/>
      <w:adjustRightInd/>
      <w:spacing w:before="100" w:beforeAutospacing="1" w:after="100" w:afterAutospacing="1"/>
    </w:pPr>
    <w:rPr>
      <w:sz w:val="24"/>
      <w:szCs w:val="24"/>
    </w:rPr>
  </w:style>
  <w:style w:type="character" w:customStyle="1" w:styleId="blk">
    <w:name w:val="blk"/>
    <w:basedOn w:val="a0"/>
    <w:rsid w:val="00177772"/>
  </w:style>
  <w:style w:type="paragraph" w:styleId="af1">
    <w:name w:val="Title"/>
    <w:basedOn w:val="a"/>
    <w:link w:val="af2"/>
    <w:qFormat/>
    <w:rsid w:val="008F27A8"/>
    <w:pPr>
      <w:widowControl/>
      <w:adjustRightInd/>
      <w:jc w:val="center"/>
    </w:pPr>
    <w:rPr>
      <w:b/>
      <w:bCs/>
      <w:sz w:val="24"/>
      <w:szCs w:val="24"/>
      <w:lang/>
    </w:rPr>
  </w:style>
  <w:style w:type="character" w:customStyle="1" w:styleId="af2">
    <w:name w:val="Название Знак"/>
    <w:link w:val="af1"/>
    <w:rsid w:val="008F27A8"/>
    <w:rPr>
      <w:rFonts w:ascii="Times New Roman" w:eastAsia="Times New Roman" w:hAnsi="Times New Roman" w:cs="Times New Roman"/>
      <w:b/>
      <w:bCs/>
      <w:sz w:val="24"/>
      <w:szCs w:val="24"/>
      <w:lang w:eastAsia="ru-RU"/>
    </w:rPr>
  </w:style>
  <w:style w:type="paragraph" w:customStyle="1" w:styleId="s1">
    <w:name w:val="s_1"/>
    <w:basedOn w:val="a"/>
    <w:rsid w:val="002B4BA4"/>
    <w:pPr>
      <w:widowControl/>
      <w:suppressAutoHyphens/>
      <w:autoSpaceDE/>
      <w:autoSpaceDN/>
      <w:adjustRightInd/>
      <w:spacing w:before="280" w:after="280"/>
    </w:pPr>
    <w:rPr>
      <w:sz w:val="24"/>
      <w:szCs w:val="24"/>
      <w:lang w:eastAsia="zh-CN"/>
    </w:rPr>
  </w:style>
  <w:style w:type="paragraph" w:customStyle="1" w:styleId="ConsPlusNormal">
    <w:name w:val="ConsPlusNormal"/>
    <w:rsid w:val="002B4BA4"/>
    <w:pPr>
      <w:suppressAutoHyphens/>
      <w:autoSpaceDE w:val="0"/>
    </w:pPr>
    <w:rPr>
      <w:rFonts w:ascii="Arial" w:hAnsi="Arial" w:cs="Arial"/>
      <w:lang w:eastAsia="zh-CN"/>
    </w:rPr>
  </w:style>
  <w:style w:type="paragraph" w:customStyle="1" w:styleId="11">
    <w:name w:val="Заголовок1"/>
    <w:basedOn w:val="a"/>
    <w:next w:val="af3"/>
    <w:rsid w:val="002B4BA4"/>
    <w:pPr>
      <w:widowControl/>
      <w:suppressAutoHyphens/>
      <w:autoSpaceDE/>
      <w:autoSpaceDN/>
      <w:adjustRightInd/>
      <w:jc w:val="center"/>
    </w:pPr>
    <w:rPr>
      <w:sz w:val="28"/>
      <w:lang w:eastAsia="zh-CN"/>
    </w:rPr>
  </w:style>
  <w:style w:type="paragraph" w:styleId="af3">
    <w:name w:val="Body Text"/>
    <w:basedOn w:val="a"/>
    <w:link w:val="af4"/>
    <w:uiPriority w:val="99"/>
    <w:semiHidden/>
    <w:unhideWhenUsed/>
    <w:rsid w:val="002B4BA4"/>
    <w:pPr>
      <w:widowControl/>
      <w:autoSpaceDE/>
      <w:autoSpaceDN/>
      <w:adjustRightInd/>
      <w:spacing w:after="120" w:line="276" w:lineRule="auto"/>
    </w:pPr>
    <w:rPr>
      <w:rFonts w:ascii="Calibri" w:eastAsia="Calibri" w:hAnsi="Calibri"/>
      <w:sz w:val="22"/>
      <w:szCs w:val="22"/>
      <w:lang w:eastAsia="en-US"/>
    </w:rPr>
  </w:style>
  <w:style w:type="character" w:customStyle="1" w:styleId="af4">
    <w:name w:val="Основной текст Знак"/>
    <w:basedOn w:val="a0"/>
    <w:link w:val="af3"/>
    <w:uiPriority w:val="99"/>
    <w:semiHidden/>
    <w:rsid w:val="002B4BA4"/>
  </w:style>
  <w:style w:type="paragraph" w:customStyle="1" w:styleId="ConsPlusCell">
    <w:name w:val="ConsPlusCell"/>
    <w:uiPriority w:val="99"/>
    <w:rsid w:val="002B4BA4"/>
    <w:pPr>
      <w:widowControl w:val="0"/>
      <w:autoSpaceDE w:val="0"/>
      <w:autoSpaceDN w:val="0"/>
      <w:adjustRightInd w:val="0"/>
    </w:pPr>
    <w:rPr>
      <w:rFonts w:ascii="Arial" w:hAnsi="Arial" w:cs="Arial"/>
    </w:rPr>
  </w:style>
  <w:style w:type="paragraph" w:customStyle="1" w:styleId="LO-Normal">
    <w:name w:val="LO-Normal"/>
    <w:rsid w:val="002868DF"/>
    <w:pPr>
      <w:suppressAutoHyphens/>
      <w:autoSpaceDE w:val="0"/>
    </w:pPr>
    <w:rPr>
      <w:rFonts w:ascii="Times New Roman" w:eastAsia="Times New Roman" w:hAnsi="Times New Roman"/>
      <w:color w:val="000000"/>
      <w:sz w:val="24"/>
      <w:szCs w:val="24"/>
      <w:lang w:eastAsia="zh-CN"/>
    </w:rPr>
  </w:style>
  <w:style w:type="character" w:customStyle="1" w:styleId="30">
    <w:name w:val="Заголовок 3 Знак"/>
    <w:link w:val="3"/>
    <w:uiPriority w:val="9"/>
    <w:semiHidden/>
    <w:rsid w:val="00351960"/>
    <w:rPr>
      <w:rFonts w:ascii="Cambria" w:eastAsia="Times New Roman" w:hAnsi="Cambria" w:cs="Times New Roman"/>
      <w:b/>
      <w:bCs/>
      <w:color w:val="4F81BD"/>
      <w:sz w:val="20"/>
      <w:szCs w:val="20"/>
      <w:lang w:eastAsia="ru-RU"/>
    </w:rPr>
  </w:style>
  <w:style w:type="character" w:customStyle="1" w:styleId="match">
    <w:name w:val="match"/>
    <w:basedOn w:val="a0"/>
    <w:rsid w:val="002B247C"/>
  </w:style>
  <w:style w:type="character" w:styleId="af5">
    <w:name w:val="annotation reference"/>
    <w:uiPriority w:val="99"/>
    <w:semiHidden/>
    <w:unhideWhenUsed/>
    <w:rsid w:val="006419AC"/>
    <w:rPr>
      <w:sz w:val="16"/>
      <w:szCs w:val="16"/>
    </w:rPr>
  </w:style>
  <w:style w:type="paragraph" w:styleId="af6">
    <w:name w:val="annotation text"/>
    <w:basedOn w:val="a"/>
    <w:link w:val="af7"/>
    <w:uiPriority w:val="99"/>
    <w:semiHidden/>
    <w:unhideWhenUsed/>
    <w:rsid w:val="006419AC"/>
    <w:rPr>
      <w:lang/>
    </w:rPr>
  </w:style>
  <w:style w:type="character" w:customStyle="1" w:styleId="af7">
    <w:name w:val="Текст примечания Знак"/>
    <w:link w:val="af6"/>
    <w:uiPriority w:val="99"/>
    <w:semiHidden/>
    <w:rsid w:val="006419A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6419AC"/>
    <w:rPr>
      <w:b/>
      <w:bCs/>
    </w:rPr>
  </w:style>
  <w:style w:type="character" w:customStyle="1" w:styleId="af9">
    <w:name w:val="Тема примечания Знак"/>
    <w:link w:val="af8"/>
    <w:uiPriority w:val="99"/>
    <w:semiHidden/>
    <w:rsid w:val="006419AC"/>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E10451"/>
  </w:style>
  <w:style w:type="paragraph" w:styleId="afa">
    <w:name w:val="header"/>
    <w:basedOn w:val="a"/>
    <w:link w:val="afb"/>
    <w:uiPriority w:val="99"/>
    <w:semiHidden/>
    <w:unhideWhenUsed/>
    <w:rsid w:val="002F67FD"/>
    <w:pPr>
      <w:tabs>
        <w:tab w:val="center" w:pos="4677"/>
        <w:tab w:val="right" w:pos="9355"/>
      </w:tabs>
    </w:pPr>
    <w:rPr>
      <w:lang/>
    </w:rPr>
  </w:style>
  <w:style w:type="character" w:customStyle="1" w:styleId="afb">
    <w:name w:val="Верхний колонтитул Знак"/>
    <w:link w:val="afa"/>
    <w:uiPriority w:val="99"/>
    <w:semiHidden/>
    <w:rsid w:val="002F67FD"/>
    <w:rPr>
      <w:rFonts w:ascii="Times New Roman" w:eastAsia="Times New Roman" w:hAnsi="Times New Roman"/>
    </w:rPr>
  </w:style>
  <w:style w:type="paragraph" w:styleId="afc">
    <w:name w:val="footer"/>
    <w:basedOn w:val="a"/>
    <w:link w:val="afd"/>
    <w:uiPriority w:val="99"/>
    <w:semiHidden/>
    <w:unhideWhenUsed/>
    <w:rsid w:val="002F67FD"/>
    <w:pPr>
      <w:tabs>
        <w:tab w:val="center" w:pos="4677"/>
        <w:tab w:val="right" w:pos="9355"/>
      </w:tabs>
    </w:pPr>
    <w:rPr>
      <w:lang/>
    </w:rPr>
  </w:style>
  <w:style w:type="character" w:customStyle="1" w:styleId="afd">
    <w:name w:val="Нижний колонтитул Знак"/>
    <w:link w:val="afc"/>
    <w:uiPriority w:val="99"/>
    <w:semiHidden/>
    <w:rsid w:val="002F67FD"/>
    <w:rPr>
      <w:rFonts w:ascii="Times New Roman" w:eastAsia="Times New Roman" w:hAnsi="Times New Roman"/>
    </w:rPr>
  </w:style>
  <w:style w:type="paragraph" w:customStyle="1" w:styleId="Default">
    <w:name w:val="Default"/>
    <w:rsid w:val="006929D8"/>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57058830">
      <w:bodyDiv w:val="1"/>
      <w:marLeft w:val="0"/>
      <w:marRight w:val="0"/>
      <w:marTop w:val="0"/>
      <w:marBottom w:val="0"/>
      <w:divBdr>
        <w:top w:val="none" w:sz="0" w:space="0" w:color="auto"/>
        <w:left w:val="none" w:sz="0" w:space="0" w:color="auto"/>
        <w:bottom w:val="none" w:sz="0" w:space="0" w:color="auto"/>
        <w:right w:val="none" w:sz="0" w:space="0" w:color="auto"/>
      </w:divBdr>
    </w:div>
    <w:div w:id="845678105">
      <w:bodyDiv w:val="1"/>
      <w:marLeft w:val="0"/>
      <w:marRight w:val="0"/>
      <w:marTop w:val="0"/>
      <w:marBottom w:val="0"/>
      <w:divBdr>
        <w:top w:val="none" w:sz="0" w:space="0" w:color="auto"/>
        <w:left w:val="none" w:sz="0" w:space="0" w:color="auto"/>
        <w:bottom w:val="none" w:sz="0" w:space="0" w:color="auto"/>
        <w:right w:val="none" w:sz="0" w:space="0" w:color="auto"/>
      </w:divBdr>
    </w:div>
    <w:div w:id="19234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3E6DE-151F-49E2-B1A9-183D45A0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2234</Words>
  <Characters>12736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Хозяин</cp:lastModifiedBy>
  <cp:revision>2</cp:revision>
  <cp:lastPrinted>2021-04-22T13:51:00Z</cp:lastPrinted>
  <dcterms:created xsi:type="dcterms:W3CDTF">2021-04-23T09:29:00Z</dcterms:created>
  <dcterms:modified xsi:type="dcterms:W3CDTF">2021-04-23T09:29:00Z</dcterms:modified>
</cp:coreProperties>
</file>